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94" w:rsidRPr="009D137F" w:rsidRDefault="00EA5894" w:rsidP="00EA5894">
      <w:pPr>
        <w:snapToGrid w:val="0"/>
        <w:spacing w:line="460" w:lineRule="exact"/>
        <w:ind w:leftChars="-34" w:left="8" w:hangingChars="25" w:hanging="90"/>
        <w:jc w:val="center"/>
        <w:rPr>
          <w:rFonts w:ascii="標楷體" w:eastAsia="標楷體" w:hAnsi="標楷體"/>
          <w:b/>
          <w:sz w:val="36"/>
          <w:szCs w:val="36"/>
        </w:rPr>
      </w:pPr>
      <w:r w:rsidRPr="009D137F">
        <w:rPr>
          <w:rFonts w:eastAsia="標楷體" w:hint="eastAsia"/>
          <w:b/>
          <w:sz w:val="36"/>
          <w:szCs w:val="36"/>
        </w:rPr>
        <w:t>新竹市消防局消防、義消人員性別統計</w:t>
      </w:r>
      <w:r w:rsidRPr="009D137F">
        <w:rPr>
          <w:rFonts w:ascii="標楷體" w:eastAsia="標楷體" w:hAnsi="標楷體" w:hint="eastAsia"/>
          <w:b/>
          <w:sz w:val="36"/>
          <w:szCs w:val="36"/>
        </w:rPr>
        <w:t>概況</w:t>
      </w:r>
    </w:p>
    <w:p w:rsidR="00EA5894" w:rsidRPr="00EA5894" w:rsidRDefault="00EA5894" w:rsidP="00EA5894">
      <w:pPr>
        <w:ind w:firstLineChars="202" w:firstLine="566"/>
        <w:rPr>
          <w:rFonts w:eastAsia="標楷體" w:hAnsi="標楷體"/>
          <w:sz w:val="28"/>
          <w:szCs w:val="28"/>
        </w:rPr>
      </w:pPr>
    </w:p>
    <w:p w:rsidR="00EA5894" w:rsidRDefault="00EA5894" w:rsidP="00EA5894">
      <w:pPr>
        <w:spacing w:line="480" w:lineRule="exact"/>
        <w:ind w:firstLineChars="202" w:firstLine="566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本分析係依據</w:t>
      </w:r>
      <w:r w:rsidRPr="003C2D6D">
        <w:rPr>
          <w:rFonts w:eastAsia="標楷體" w:hAnsi="標楷體" w:hint="eastAsia"/>
          <w:sz w:val="28"/>
          <w:szCs w:val="28"/>
        </w:rPr>
        <w:t>人力資源管理資訊系統</w:t>
      </w:r>
      <w:r w:rsidRPr="003C2D6D">
        <w:rPr>
          <w:rFonts w:eastAsia="標楷體" w:hAnsi="標楷體" w:hint="eastAsia"/>
          <w:sz w:val="28"/>
          <w:szCs w:val="28"/>
        </w:rPr>
        <w:t>(WEBHR)</w:t>
      </w:r>
      <w:r>
        <w:rPr>
          <w:rFonts w:eastAsia="標楷體" w:hAnsi="標楷體" w:hint="eastAsia"/>
          <w:sz w:val="28"/>
          <w:szCs w:val="28"/>
        </w:rPr>
        <w:t>及</w:t>
      </w:r>
      <w:r w:rsidRPr="003C2D6D">
        <w:rPr>
          <w:rFonts w:eastAsia="標楷體" w:hAnsi="標楷體" w:hint="eastAsia"/>
          <w:sz w:val="28"/>
          <w:szCs w:val="28"/>
        </w:rPr>
        <w:t>本市義勇消防總隊及各大隊、分隊</w:t>
      </w:r>
      <w:r>
        <w:rPr>
          <w:rFonts w:eastAsia="標楷體" w:hAnsi="標楷體" w:hint="eastAsia"/>
          <w:sz w:val="28"/>
          <w:szCs w:val="28"/>
        </w:rPr>
        <w:t>統計</w:t>
      </w:r>
      <w:r w:rsidRPr="00BB3CDF">
        <w:rPr>
          <w:rFonts w:eastAsia="標楷體" w:hAnsi="標楷體"/>
          <w:sz w:val="28"/>
          <w:szCs w:val="28"/>
        </w:rPr>
        <w:t>結果</w:t>
      </w:r>
      <w:r>
        <w:rPr>
          <w:rFonts w:eastAsia="標楷體" w:hAnsi="標楷體" w:hint="eastAsia"/>
          <w:sz w:val="28"/>
          <w:szCs w:val="28"/>
        </w:rPr>
        <w:t>編製。</w:t>
      </w:r>
    </w:p>
    <w:p w:rsidR="00EA5894" w:rsidRPr="00FD1643" w:rsidRDefault="00EA5894" w:rsidP="00EA5894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b/>
          <w:sz w:val="28"/>
          <w:szCs w:val="28"/>
        </w:rPr>
      </w:pPr>
      <w:r w:rsidRPr="003B4B88">
        <w:rPr>
          <w:rFonts w:ascii="標楷體" w:eastAsia="標楷體" w:hAnsi="標楷體" w:hint="eastAsia"/>
          <w:b/>
          <w:sz w:val="28"/>
          <w:szCs w:val="28"/>
        </w:rPr>
        <w:t>本局</w:t>
      </w:r>
      <w:r>
        <w:rPr>
          <w:rFonts w:ascii="標楷體" w:eastAsia="標楷體" w:hAnsi="標楷體" w:hint="eastAsia"/>
          <w:b/>
          <w:sz w:val="28"/>
          <w:szCs w:val="28"/>
        </w:rPr>
        <w:t>98年</w:t>
      </w:r>
      <w:r w:rsidRPr="003B4B88">
        <w:rPr>
          <w:rFonts w:ascii="標楷體" w:eastAsia="標楷體" w:hAnsi="標楷體" w:hint="eastAsia"/>
          <w:b/>
          <w:sz w:val="28"/>
          <w:szCs w:val="28"/>
        </w:rPr>
        <w:t>至</w:t>
      </w:r>
      <w:r>
        <w:rPr>
          <w:rFonts w:ascii="標楷體" w:eastAsia="標楷體" w:hAnsi="標楷體" w:hint="eastAsia"/>
          <w:b/>
          <w:sz w:val="28"/>
          <w:szCs w:val="28"/>
        </w:rPr>
        <w:t>107年消防人員數</w:t>
      </w:r>
    </w:p>
    <w:p w:rsidR="00EA5894" w:rsidRDefault="00EA5894" w:rsidP="00EA5894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</w:t>
      </w:r>
      <w:r w:rsidRPr="004B75E3">
        <w:rPr>
          <w:rFonts w:ascii="標楷體" w:eastAsia="標楷體" w:hAnsi="標楷體" w:hint="eastAsia"/>
          <w:sz w:val="28"/>
          <w:szCs w:val="28"/>
        </w:rPr>
        <w:t xml:space="preserve">  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4B75E3">
        <w:rPr>
          <w:rFonts w:ascii="標楷體" w:eastAsia="標楷體" w:hAnsi="標楷體" w:hint="eastAsia"/>
          <w:sz w:val="28"/>
          <w:szCs w:val="28"/>
        </w:rPr>
        <w:t>年編制消防人員總人數計</w:t>
      </w:r>
      <w:r>
        <w:rPr>
          <w:rFonts w:ascii="標楷體" w:eastAsia="標楷體" w:hAnsi="標楷體" w:hint="eastAsia"/>
          <w:sz w:val="28"/>
          <w:szCs w:val="28"/>
        </w:rPr>
        <w:t xml:space="preserve"> 281</w:t>
      </w:r>
      <w:r w:rsidRPr="004B75E3">
        <w:rPr>
          <w:rFonts w:ascii="標楷體" w:eastAsia="標楷體" w:hAnsi="標楷體" w:hint="eastAsia"/>
          <w:sz w:val="28"/>
          <w:szCs w:val="28"/>
        </w:rPr>
        <w:t>人，</w:t>
      </w:r>
      <w:r>
        <w:rPr>
          <w:rFonts w:ascii="標楷體" w:eastAsia="標楷體" w:hAnsi="標楷體" w:hint="eastAsia"/>
          <w:sz w:val="28"/>
          <w:szCs w:val="28"/>
        </w:rPr>
        <w:t>其中</w:t>
      </w:r>
      <w:r w:rsidRPr="004B75E3">
        <w:rPr>
          <w:rFonts w:ascii="標楷體" w:eastAsia="標楷體" w:hAnsi="標楷體" w:hint="eastAsia"/>
          <w:sz w:val="28"/>
          <w:szCs w:val="28"/>
        </w:rPr>
        <w:t>男性</w:t>
      </w:r>
      <w:r>
        <w:rPr>
          <w:rFonts w:ascii="標楷體" w:eastAsia="標楷體" w:hAnsi="標楷體" w:hint="eastAsia"/>
          <w:sz w:val="28"/>
          <w:szCs w:val="28"/>
        </w:rPr>
        <w:t>238</w:t>
      </w:r>
      <w:r w:rsidRPr="004B75E3">
        <w:rPr>
          <w:rFonts w:ascii="標楷體" w:eastAsia="標楷體" w:hAnsi="標楷體" w:hint="eastAsia"/>
          <w:sz w:val="28"/>
          <w:szCs w:val="28"/>
        </w:rPr>
        <w:t>人，占</w:t>
      </w:r>
      <w:r>
        <w:rPr>
          <w:rFonts w:ascii="標楷體" w:eastAsia="標楷體" w:hAnsi="標楷體" w:hint="eastAsia"/>
          <w:sz w:val="28"/>
          <w:szCs w:val="28"/>
        </w:rPr>
        <w:t>84.7</w:t>
      </w:r>
      <w:r w:rsidRPr="004B75E3">
        <w:rPr>
          <w:rFonts w:ascii="標楷體" w:eastAsia="標楷體" w:hAnsi="標楷體" w:hint="eastAsia"/>
          <w:sz w:val="28"/>
          <w:szCs w:val="28"/>
        </w:rPr>
        <w:t>%，女性</w:t>
      </w:r>
      <w:r>
        <w:rPr>
          <w:rFonts w:ascii="標楷體" w:eastAsia="標楷體" w:hAnsi="標楷體" w:hint="eastAsia"/>
          <w:sz w:val="28"/>
          <w:szCs w:val="28"/>
        </w:rPr>
        <w:t>43</w:t>
      </w:r>
      <w:r w:rsidRPr="004B75E3">
        <w:rPr>
          <w:rFonts w:ascii="標楷體" w:eastAsia="標楷體" w:hAnsi="標楷體" w:hint="eastAsia"/>
          <w:sz w:val="28"/>
          <w:szCs w:val="28"/>
        </w:rPr>
        <w:t>人，占15</w:t>
      </w:r>
      <w:r>
        <w:rPr>
          <w:rFonts w:ascii="標楷體" w:eastAsia="標楷體" w:hAnsi="標楷體" w:hint="eastAsia"/>
          <w:sz w:val="28"/>
          <w:szCs w:val="28"/>
        </w:rPr>
        <w:t>.3</w:t>
      </w:r>
      <w:r w:rsidRPr="004B75E3">
        <w:rPr>
          <w:rFonts w:ascii="標楷體" w:eastAsia="標楷體" w:hAnsi="標楷體" w:hint="eastAsia"/>
          <w:sz w:val="28"/>
          <w:szCs w:val="28"/>
        </w:rPr>
        <w:t>%，與上年比較，總消防人數增加</w:t>
      </w:r>
      <w:r>
        <w:rPr>
          <w:rFonts w:ascii="標楷體" w:eastAsia="標楷體" w:hAnsi="標楷體" w:hint="eastAsia"/>
          <w:sz w:val="28"/>
          <w:szCs w:val="28"/>
        </w:rPr>
        <w:t xml:space="preserve"> 34</w:t>
      </w:r>
      <w:r w:rsidRPr="004B75E3">
        <w:rPr>
          <w:rFonts w:ascii="標楷體" w:eastAsia="標楷體" w:hAnsi="標楷體" w:hint="eastAsia"/>
          <w:sz w:val="28"/>
          <w:szCs w:val="28"/>
        </w:rPr>
        <w:t xml:space="preserve"> 人，其中男性增加</w:t>
      </w:r>
      <w:r>
        <w:rPr>
          <w:rFonts w:ascii="標楷體" w:eastAsia="標楷體" w:hAnsi="標楷體" w:hint="eastAsia"/>
          <w:sz w:val="28"/>
          <w:szCs w:val="28"/>
        </w:rPr>
        <w:t>28</w:t>
      </w:r>
      <w:r w:rsidRPr="004B75E3">
        <w:rPr>
          <w:rFonts w:ascii="標楷體" w:eastAsia="標楷體" w:hAnsi="標楷體" w:hint="eastAsia"/>
          <w:sz w:val="28"/>
          <w:szCs w:val="28"/>
        </w:rPr>
        <w:t>人，女性增加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4B75E3">
        <w:rPr>
          <w:rFonts w:ascii="標楷體" w:eastAsia="標楷體" w:hAnsi="標楷體" w:hint="eastAsia"/>
          <w:sz w:val="28"/>
          <w:szCs w:val="28"/>
        </w:rPr>
        <w:t>人， 消防人員男性仍</w:t>
      </w:r>
      <w:proofErr w:type="gramStart"/>
      <w:r w:rsidRPr="004B75E3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Pr="004B75E3">
        <w:rPr>
          <w:rFonts w:ascii="標楷體" w:eastAsia="標楷體" w:hAnsi="標楷體" w:hint="eastAsia"/>
          <w:sz w:val="28"/>
          <w:szCs w:val="28"/>
        </w:rPr>
        <w:t>多數</w:t>
      </w:r>
      <w:r>
        <w:rPr>
          <w:rFonts w:ascii="標楷體" w:eastAsia="標楷體" w:hAnsi="標楷體" w:hint="eastAsia"/>
          <w:sz w:val="28"/>
          <w:szCs w:val="28"/>
        </w:rPr>
        <w:t>(表1及圖1)</w:t>
      </w:r>
      <w:r w:rsidRPr="004B75E3">
        <w:rPr>
          <w:rFonts w:ascii="標楷體" w:eastAsia="標楷體" w:hAnsi="標楷體" w:hint="eastAsia"/>
          <w:sz w:val="28"/>
          <w:szCs w:val="28"/>
        </w:rPr>
        <w:t>。</w:t>
      </w:r>
    </w:p>
    <w:p w:rsidR="00EA5894" w:rsidRPr="00210266" w:rsidRDefault="00EA5894" w:rsidP="00EA5894">
      <w:pPr>
        <w:ind w:leftChars="200" w:left="480" w:rightChars="294" w:right="706"/>
        <w:jc w:val="center"/>
        <w:rPr>
          <w:rFonts w:ascii="標楷體" w:eastAsia="標楷體" w:hAnsi="標楷體"/>
          <w:sz w:val="28"/>
          <w:szCs w:val="28"/>
        </w:rPr>
      </w:pPr>
      <w:r w:rsidRPr="00210266">
        <w:rPr>
          <w:rFonts w:ascii="標楷體" w:eastAsia="標楷體" w:hAnsi="標楷體" w:hint="eastAsia"/>
          <w:sz w:val="28"/>
          <w:szCs w:val="28"/>
        </w:rPr>
        <w:t>表1、本局</w:t>
      </w:r>
      <w:r>
        <w:rPr>
          <w:rFonts w:ascii="標楷體" w:eastAsia="標楷體" w:hAnsi="標楷體" w:hint="eastAsia"/>
          <w:sz w:val="28"/>
          <w:szCs w:val="28"/>
        </w:rPr>
        <w:t>98</w:t>
      </w:r>
      <w:r w:rsidRPr="00210266">
        <w:rPr>
          <w:rFonts w:ascii="標楷體" w:eastAsia="標楷體" w:hAnsi="標楷體" w:hint="eastAsia"/>
          <w:sz w:val="28"/>
          <w:szCs w:val="28"/>
        </w:rPr>
        <w:t>年至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210266">
        <w:rPr>
          <w:rFonts w:ascii="標楷體" w:eastAsia="標楷體" w:hAnsi="標楷體" w:hint="eastAsia"/>
          <w:sz w:val="28"/>
          <w:szCs w:val="28"/>
        </w:rPr>
        <w:t>年消防人員數統計</w:t>
      </w:r>
    </w:p>
    <w:tbl>
      <w:tblPr>
        <w:tblW w:w="672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6"/>
        <w:gridCol w:w="876"/>
        <w:gridCol w:w="1016"/>
        <w:gridCol w:w="993"/>
        <w:gridCol w:w="983"/>
        <w:gridCol w:w="993"/>
        <w:gridCol w:w="983"/>
      </w:tblGrid>
      <w:tr w:rsidR="00EA5894" w:rsidRPr="00F830FF" w:rsidTr="00A447EF">
        <w:trPr>
          <w:trHeight w:val="44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EA5894" w:rsidRPr="00210266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EA5894" w:rsidRPr="00210266" w:rsidRDefault="00EA5894" w:rsidP="00A447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kern w:val="0"/>
                <w:szCs w:val="24"/>
              </w:rPr>
              <w:t>年底別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5894" w:rsidRPr="00210266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7B4339" wp14:editId="17CEB8A0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31750</wp:posOffset>
                      </wp:positionV>
                      <wp:extent cx="1089660" cy="723900"/>
                      <wp:effectExtent l="0" t="0" r="34290" b="19050"/>
                      <wp:wrapNone/>
                      <wp:docPr id="2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89660" cy="72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9443A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pt,2.5pt" to="40.8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KjVVgIAANgEAAAOAAAAZHJzL2Uyb0RvYy54bWysVNtu2zAMfR+wfxD0ntpO0zQx6hRDnAwF&#10;ui1Atg+QJTkWqhskJU4w7N9HKZcta5+K+UGmTPKIPDzyw+NeSbTjzgujK1zc5BhxTQ0TelPhH9+X&#10;gwlGPhDNiDSaV/jAPX6cffzw0NuSD01nJOMOAYj2ZW8r3IVgyyzztOOK+BtjuQZna5wiAbZukzFH&#10;ekBXMhvm+TjrjWPWGcq9h6/10YlnCb9tOQ3f2tbzgGSFobaQVpfWJq7Z7IGUG0dsJ+ipDPKOKhQR&#10;Gg69QNUkELR14hWUEtQZb9pwQ43KTNsKylMP0E2R/9PNuiOWp16AHG8vNPn/B0u/7lYOCVbhIUaa&#10;KBjRs9AcFZGZ3voSAuZ65WJvdK/X9tnQFw++7MoZN94CUtN/MQxAyDaYRMi+dSomQ6ton3g/XHjn&#10;+4AofCzyyXQ8hvFQ8N0Pb6d5GkxGynO2dT585kahaFRYQokJneyefYjVkPIcEg/TZimkTLOVGvUV&#10;nt4N71KCN1Kw6Ixh3m2auXRoR6I60oNPJCv6iuM3tKiIe9naAYzSkiAaIUU4JFlipGj5tNHGkUZG&#10;OorRGRnMV9BvquIk9KMwksAQ5JaSbwg9rK3jhPmO8zA30rgnzTgwOR7FuQEbV306s9UssdFB0uJk&#10;ByLk0YZ4qSMhMBDg82Qd9ftzmk8Xk8VkNBgNx4vBKK/rwaflfDQYL4v7u/q2ns/r4lfkFmrrBGNc&#10;R3rPd+n9zcYqLnPMrtFTi1Ds+Z2KToqMIjwKtzHssHKRjShOuD4p+HTV4/38e5+i/vyQZr8BAAD/&#10;/wMAUEsDBBQABgAIAAAAIQCngb2p3gAAAAgBAAAPAAAAZHJzL2Rvd25yZXYueG1sTI9BT8JAEIXv&#10;Jv6HzZh4IbBbjARKt8SovXkRNVyHdmwbu7Olu0D11zue8DR5eS9vvpdtRtepEw2h9WwhmRlQxKWv&#10;Wq4tvL8V0yWoEJEr7DyThW8KsMmvrzJMK3/mVzptY62khEOKFpoY+1TrUDbkMMx8Tyzepx8cRpFD&#10;rasBz1LuOj03ZqEdtiwfGuzpsaHya3t0FkLxQYfiZ1JOzO6u9jQ/PL08o7W3N+PDGlSkMV7C8Icv&#10;6JAL094fuQqqszBdGdkSLdzLEX+ZLEDtJZesDOg80/8H5L8AAAD//wMAUEsBAi0AFAAGAAgAAAAh&#10;ALaDOJL+AAAA4QEAABMAAAAAAAAAAAAAAAAAAAAAAFtDb250ZW50X1R5cGVzXS54bWxQSwECLQAU&#10;AAYACAAAACEAOP0h/9YAAACUAQAACwAAAAAAAAAAAAAAAAAvAQAAX3JlbHMvLnJlbHNQSwECLQAU&#10;AAYACAAAACEA1YCo1VYCAADYBAAADgAAAAAAAAAAAAAAAAAuAgAAZHJzL2Uyb0RvYy54bWxQSwEC&#10;LQAUAAYACAAAACEAp4G9qd4AAAAIAQAADwAAAAAAAAAAAAAAAACwBAAAZHJzL2Rvd25yZXYueG1s&#10;UEsFBgAAAAAEAAQA8wAAALsFAAAAAA==&#10;">
                      <o:lock v:ext="edit" shapetype="f"/>
                    </v:line>
                  </w:pict>
                </mc:Fallback>
              </mc:AlternateContent>
            </w:r>
            <w:r w:rsidRPr="00210266">
              <w:rPr>
                <w:rFonts w:ascii="標楷體" w:eastAsia="標楷體" w:hAnsi="標楷體" w:cs="Times New Roman" w:hint="eastAsia"/>
                <w:kern w:val="0"/>
                <w:szCs w:val="24"/>
              </w:rPr>
              <w:t>項目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5894" w:rsidRPr="00210266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3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消防人員數</w:t>
            </w:r>
          </w:p>
        </w:tc>
      </w:tr>
      <w:tr w:rsidR="00EA5894" w:rsidRPr="00F830FF" w:rsidTr="00A447EF">
        <w:trPr>
          <w:trHeight w:val="552"/>
          <w:jc w:val="center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894" w:rsidRPr="00210266" w:rsidRDefault="00EA5894" w:rsidP="00A447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894" w:rsidRPr="00210266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98年底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89%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99年底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100年底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101年底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102年底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103年底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104年底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105年底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106年底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107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F830FF" w:rsidTr="00A447EF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F830FF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本年與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F830FF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增減數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0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0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</w:tr>
      <w:tr w:rsidR="00EA5894" w:rsidRPr="00F830FF" w:rsidTr="00A447EF">
        <w:trPr>
          <w:trHeight w:val="552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F830FF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上年比較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F830FF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F830FF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增減率％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3.8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3.3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0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.2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210266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0</w:t>
            </w:r>
            <w:r w:rsidRPr="0021026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</w:tr>
    </w:tbl>
    <w:p w:rsidR="00EA5894" w:rsidRPr="00225A95" w:rsidRDefault="00EA5894" w:rsidP="00EA5894">
      <w:pPr>
        <w:rPr>
          <w:rFonts w:ascii="標楷體" w:eastAsia="標楷體" w:hAnsi="標楷體"/>
          <w:sz w:val="20"/>
          <w:szCs w:val="20"/>
        </w:rPr>
      </w:pPr>
      <w:r>
        <w:rPr>
          <w:rFonts w:hint="eastAsia"/>
        </w:rPr>
        <w:t xml:space="preserve">           </w:t>
      </w:r>
      <w:r w:rsidRPr="00225A95">
        <w:rPr>
          <w:rFonts w:ascii="標楷體" w:eastAsia="標楷體" w:hAnsi="標楷體" w:hint="eastAsia"/>
          <w:sz w:val="20"/>
          <w:szCs w:val="20"/>
        </w:rPr>
        <w:t>資料來源：新竹市消防局</w:t>
      </w:r>
    </w:p>
    <w:p w:rsidR="00EA5894" w:rsidRDefault="00EA5894" w:rsidP="00EA5894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</w:t>
      </w:r>
    </w:p>
    <w:p w:rsidR="00EA5894" w:rsidRDefault="00EA5894" w:rsidP="00EA5894">
      <w:pPr>
        <w:rPr>
          <w:rFonts w:ascii="標楷體" w:eastAsia="標楷體" w:hAnsi="標楷體"/>
          <w:sz w:val="22"/>
        </w:rPr>
      </w:pPr>
      <w:bookmarkStart w:id="0" w:name="_GoBack"/>
      <w:bookmarkEnd w:id="0"/>
    </w:p>
    <w:p w:rsidR="00EA5894" w:rsidRPr="00F56C0D" w:rsidRDefault="00EA5894" w:rsidP="00EA5894">
      <w:pPr>
        <w:jc w:val="center"/>
        <w:rPr>
          <w:rFonts w:ascii="標楷體" w:eastAsia="標楷體" w:hAnsi="標楷體"/>
          <w:sz w:val="28"/>
          <w:szCs w:val="28"/>
        </w:rPr>
      </w:pPr>
      <w:r w:rsidRPr="00F56C0D">
        <w:rPr>
          <w:rFonts w:ascii="標楷體" w:eastAsia="標楷體" w:hAnsi="標楷體" w:hint="eastAsia"/>
          <w:sz w:val="28"/>
          <w:szCs w:val="28"/>
        </w:rPr>
        <w:lastRenderedPageBreak/>
        <w:t>圖1、本局</w:t>
      </w:r>
      <w:r>
        <w:rPr>
          <w:rFonts w:ascii="標楷體" w:eastAsia="標楷體" w:hAnsi="標楷體" w:hint="eastAsia"/>
          <w:sz w:val="28"/>
          <w:szCs w:val="28"/>
        </w:rPr>
        <w:t>98</w:t>
      </w:r>
      <w:r w:rsidRPr="00F56C0D">
        <w:rPr>
          <w:rFonts w:ascii="標楷體" w:eastAsia="標楷體" w:hAnsi="標楷體" w:hint="eastAsia"/>
          <w:sz w:val="28"/>
          <w:szCs w:val="28"/>
        </w:rPr>
        <w:t>年至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F56C0D">
        <w:rPr>
          <w:rFonts w:ascii="標楷體" w:eastAsia="標楷體" w:hAnsi="標楷體" w:hint="eastAsia"/>
          <w:sz w:val="28"/>
          <w:szCs w:val="28"/>
        </w:rPr>
        <w:t>年消防人員數統計</w:t>
      </w:r>
    </w:p>
    <w:p w:rsidR="00EA5894" w:rsidRDefault="00EA5894" w:rsidP="00EA5894">
      <w:pPr>
        <w:jc w:val="center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 wp14:anchorId="708DA093" wp14:editId="04560810">
            <wp:extent cx="5707380" cy="3375660"/>
            <wp:effectExtent l="0" t="0" r="7620" b="1524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A5894" w:rsidRDefault="00EA5894" w:rsidP="00EA5894">
      <w:pPr>
        <w:pStyle w:val="a3"/>
        <w:spacing w:beforeLines="50" w:before="180" w:line="440" w:lineRule="exact"/>
        <w:ind w:leftChars="0" w:left="720"/>
        <w:rPr>
          <w:rFonts w:ascii="標楷體" w:eastAsia="標楷體" w:hAnsi="標楷體"/>
          <w:b/>
          <w:sz w:val="28"/>
          <w:szCs w:val="28"/>
        </w:rPr>
      </w:pPr>
    </w:p>
    <w:p w:rsidR="00EA5894" w:rsidRPr="001D3310" w:rsidRDefault="00EA5894" w:rsidP="00EA5894">
      <w:pPr>
        <w:pStyle w:val="a3"/>
        <w:numPr>
          <w:ilvl w:val="0"/>
          <w:numId w:val="1"/>
        </w:numPr>
        <w:spacing w:beforeLines="50" w:before="180"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F830FF">
        <w:rPr>
          <w:rFonts w:ascii="標楷體" w:eastAsia="標楷體" w:hAnsi="標楷體" w:hint="eastAsia"/>
          <w:b/>
          <w:sz w:val="28"/>
          <w:szCs w:val="28"/>
        </w:rPr>
        <w:t>本局</w:t>
      </w:r>
      <w:r>
        <w:rPr>
          <w:rFonts w:ascii="標楷體" w:eastAsia="標楷體" w:hAnsi="標楷體" w:hint="eastAsia"/>
          <w:b/>
          <w:sz w:val="28"/>
          <w:szCs w:val="28"/>
        </w:rPr>
        <w:t>98</w:t>
      </w:r>
      <w:r w:rsidRPr="00F830FF">
        <w:rPr>
          <w:rFonts w:ascii="標楷體" w:eastAsia="標楷體" w:hAnsi="標楷體" w:hint="eastAsia"/>
          <w:b/>
          <w:sz w:val="28"/>
          <w:szCs w:val="28"/>
        </w:rPr>
        <w:t>年至</w:t>
      </w:r>
      <w:r>
        <w:rPr>
          <w:rFonts w:ascii="標楷體" w:eastAsia="標楷體" w:hAnsi="標楷體" w:hint="eastAsia"/>
          <w:b/>
          <w:sz w:val="28"/>
          <w:szCs w:val="28"/>
        </w:rPr>
        <w:t>107</w:t>
      </w:r>
      <w:r w:rsidRPr="00F830FF">
        <w:rPr>
          <w:rFonts w:ascii="標楷體" w:eastAsia="標楷體" w:hAnsi="標楷體" w:hint="eastAsia"/>
          <w:b/>
          <w:sz w:val="28"/>
          <w:szCs w:val="28"/>
        </w:rPr>
        <w:t>年義消人員數</w:t>
      </w:r>
    </w:p>
    <w:p w:rsidR="00EA5894" w:rsidRPr="002702EF" w:rsidRDefault="00EA5894" w:rsidP="00EA5894">
      <w:pPr>
        <w:spacing w:after="240" w:line="480" w:lineRule="exact"/>
        <w:ind w:leftChars="200" w:left="480" w:rightChars="294" w:right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</w:t>
      </w:r>
      <w:r w:rsidRPr="007B04BE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7B04BE">
        <w:rPr>
          <w:rFonts w:ascii="標楷體" w:eastAsia="標楷體" w:hAnsi="標楷體" w:hint="eastAsia"/>
          <w:sz w:val="28"/>
          <w:szCs w:val="28"/>
        </w:rPr>
        <w:t>年義消人員總人數計</w:t>
      </w:r>
      <w:r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439</w:t>
      </w:r>
      <w:r w:rsidRPr="007B04BE">
        <w:rPr>
          <w:rFonts w:ascii="標楷體" w:eastAsia="標楷體" w:hAnsi="標楷體" w:hint="eastAsia"/>
          <w:sz w:val="28"/>
          <w:szCs w:val="28"/>
        </w:rPr>
        <w:t>人，</w:t>
      </w:r>
      <w:r>
        <w:rPr>
          <w:rFonts w:ascii="標楷體" w:eastAsia="標楷體" w:hAnsi="標楷體" w:hint="eastAsia"/>
          <w:sz w:val="28"/>
          <w:szCs w:val="28"/>
        </w:rPr>
        <w:t>其中</w:t>
      </w:r>
      <w:r w:rsidRPr="007B04BE">
        <w:rPr>
          <w:rFonts w:ascii="標楷體" w:eastAsia="標楷體" w:hAnsi="標楷體" w:hint="eastAsia"/>
          <w:sz w:val="28"/>
          <w:szCs w:val="28"/>
        </w:rPr>
        <w:t>男性1</w:t>
      </w:r>
      <w:r w:rsidRPr="007B04BE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85</w:t>
      </w:r>
      <w:r w:rsidRPr="007B04BE">
        <w:rPr>
          <w:rFonts w:ascii="標楷體" w:eastAsia="標楷體" w:hAnsi="標楷體" w:hint="eastAsia"/>
          <w:sz w:val="28"/>
          <w:szCs w:val="28"/>
        </w:rPr>
        <w:t>9人，占</w:t>
      </w:r>
      <w:r>
        <w:rPr>
          <w:rFonts w:ascii="標楷體" w:eastAsia="標楷體" w:hAnsi="標楷體" w:hint="eastAsia"/>
          <w:sz w:val="28"/>
          <w:szCs w:val="28"/>
        </w:rPr>
        <w:t>76</w:t>
      </w:r>
      <w:r w:rsidRPr="007B04BE">
        <w:rPr>
          <w:rFonts w:ascii="標楷體" w:eastAsia="標楷體" w:hAnsi="標楷體" w:hint="eastAsia"/>
          <w:sz w:val="28"/>
          <w:szCs w:val="28"/>
        </w:rPr>
        <w:t>%，女性</w:t>
      </w:r>
      <w:r>
        <w:rPr>
          <w:rFonts w:ascii="標楷體" w:eastAsia="標楷體" w:hAnsi="標楷體" w:hint="eastAsia"/>
          <w:sz w:val="28"/>
          <w:szCs w:val="28"/>
        </w:rPr>
        <w:t>580</w:t>
      </w:r>
      <w:r w:rsidRPr="007B04BE">
        <w:rPr>
          <w:rFonts w:ascii="標楷體" w:eastAsia="標楷體" w:hAnsi="標楷體" w:hint="eastAsia"/>
          <w:sz w:val="28"/>
          <w:szCs w:val="28"/>
        </w:rPr>
        <w:t>人，占</w:t>
      </w:r>
      <w:r>
        <w:rPr>
          <w:rFonts w:ascii="標楷體" w:eastAsia="標楷體" w:hAnsi="標楷體"/>
          <w:sz w:val="28"/>
          <w:szCs w:val="28"/>
        </w:rPr>
        <w:t>24</w:t>
      </w:r>
      <w:r w:rsidRPr="007B04BE">
        <w:rPr>
          <w:rFonts w:ascii="標楷體" w:eastAsia="標楷體" w:hAnsi="標楷體" w:hint="eastAsia"/>
          <w:sz w:val="28"/>
          <w:szCs w:val="28"/>
        </w:rPr>
        <w:t>%，與上年比較，</w:t>
      </w:r>
      <w:proofErr w:type="gramStart"/>
      <w:r w:rsidRPr="007B04BE">
        <w:rPr>
          <w:rFonts w:ascii="標楷體" w:eastAsia="標楷體" w:hAnsi="標楷體" w:hint="eastAsia"/>
          <w:sz w:val="28"/>
          <w:szCs w:val="28"/>
        </w:rPr>
        <w:t>總</w:t>
      </w:r>
      <w:r>
        <w:rPr>
          <w:rFonts w:ascii="標楷體" w:eastAsia="標楷體" w:hAnsi="標楷體" w:hint="eastAsia"/>
          <w:sz w:val="28"/>
          <w:szCs w:val="28"/>
        </w:rPr>
        <w:t>義</w:t>
      </w:r>
      <w:r w:rsidRPr="007B04BE">
        <w:rPr>
          <w:rFonts w:ascii="標楷體" w:eastAsia="標楷體" w:hAnsi="標楷體" w:hint="eastAsia"/>
          <w:sz w:val="28"/>
          <w:szCs w:val="28"/>
        </w:rPr>
        <w:t>消</w:t>
      </w:r>
      <w:proofErr w:type="gramEnd"/>
      <w:r w:rsidRPr="007B04BE">
        <w:rPr>
          <w:rFonts w:ascii="標楷體" w:eastAsia="標楷體" w:hAnsi="標楷體" w:hint="eastAsia"/>
          <w:sz w:val="28"/>
          <w:szCs w:val="28"/>
        </w:rPr>
        <w:t>人數增加</w:t>
      </w:r>
      <w:r>
        <w:rPr>
          <w:rFonts w:ascii="標楷體" w:eastAsia="標楷體" w:hAnsi="標楷體" w:hint="eastAsia"/>
          <w:sz w:val="28"/>
          <w:szCs w:val="28"/>
        </w:rPr>
        <w:t>985人</w:t>
      </w:r>
      <w:r w:rsidRPr="007B04BE">
        <w:rPr>
          <w:rFonts w:ascii="標楷體" w:eastAsia="標楷體" w:hAnsi="標楷體" w:hint="eastAsia"/>
          <w:sz w:val="28"/>
          <w:szCs w:val="28"/>
        </w:rPr>
        <w:t>，其中男性增加</w:t>
      </w:r>
      <w:r>
        <w:rPr>
          <w:rFonts w:ascii="標楷體" w:eastAsia="標楷體" w:hAnsi="標楷體" w:hint="eastAsia"/>
          <w:sz w:val="28"/>
          <w:szCs w:val="28"/>
        </w:rPr>
        <w:t>650</w:t>
      </w:r>
      <w:r w:rsidRPr="007B04BE">
        <w:rPr>
          <w:rFonts w:ascii="標楷體" w:eastAsia="標楷體" w:hAnsi="標楷體" w:hint="eastAsia"/>
          <w:sz w:val="28"/>
          <w:szCs w:val="28"/>
        </w:rPr>
        <w:t>人，女性增加</w:t>
      </w:r>
      <w:r>
        <w:rPr>
          <w:rFonts w:ascii="標楷體" w:eastAsia="標楷體" w:hAnsi="標楷體" w:hint="eastAsia"/>
          <w:sz w:val="28"/>
          <w:szCs w:val="28"/>
        </w:rPr>
        <w:t>335</w:t>
      </w:r>
      <w:r w:rsidRPr="007B04BE">
        <w:rPr>
          <w:rFonts w:ascii="標楷體" w:eastAsia="標楷體" w:hAnsi="標楷體" w:hint="eastAsia"/>
          <w:sz w:val="28"/>
          <w:szCs w:val="28"/>
        </w:rPr>
        <w:t>人，義消人員男性仍</w:t>
      </w:r>
      <w:proofErr w:type="gramStart"/>
      <w:r w:rsidRPr="007B04BE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Pr="007B04BE">
        <w:rPr>
          <w:rFonts w:ascii="標楷體" w:eastAsia="標楷體" w:hAnsi="標楷體" w:hint="eastAsia"/>
          <w:sz w:val="28"/>
          <w:szCs w:val="28"/>
        </w:rPr>
        <w:t>多數</w:t>
      </w:r>
      <w:r>
        <w:rPr>
          <w:rFonts w:ascii="標楷體" w:eastAsia="標楷體" w:hAnsi="標楷體" w:hint="eastAsia"/>
          <w:sz w:val="28"/>
          <w:szCs w:val="28"/>
        </w:rPr>
        <w:t>(表2及圖2)</w:t>
      </w:r>
      <w:r w:rsidRPr="004B75E3">
        <w:rPr>
          <w:rFonts w:ascii="標楷體" w:eastAsia="標楷體" w:hAnsi="標楷體" w:hint="eastAsia"/>
          <w:sz w:val="28"/>
          <w:szCs w:val="28"/>
        </w:rPr>
        <w:t>。</w:t>
      </w:r>
    </w:p>
    <w:p w:rsidR="00EA5894" w:rsidRPr="00A959FF" w:rsidRDefault="00EA5894" w:rsidP="00EA5894">
      <w:pPr>
        <w:ind w:leftChars="200" w:left="480" w:rightChars="294" w:right="706"/>
        <w:jc w:val="center"/>
        <w:rPr>
          <w:rFonts w:ascii="標楷體" w:eastAsia="標楷體" w:hAnsi="標楷體"/>
          <w:sz w:val="28"/>
          <w:szCs w:val="28"/>
        </w:rPr>
      </w:pPr>
      <w:r w:rsidRPr="00A959FF">
        <w:rPr>
          <w:rFonts w:ascii="標楷體" w:eastAsia="標楷體" w:hAnsi="標楷體" w:hint="eastAsia"/>
          <w:sz w:val="28"/>
          <w:szCs w:val="28"/>
        </w:rPr>
        <w:t>表2、本局</w:t>
      </w:r>
      <w:r>
        <w:rPr>
          <w:rFonts w:ascii="標楷體" w:eastAsia="標楷體" w:hAnsi="標楷體" w:hint="eastAsia"/>
          <w:sz w:val="28"/>
          <w:szCs w:val="28"/>
        </w:rPr>
        <w:t>98</w:t>
      </w:r>
      <w:r w:rsidRPr="00A959FF">
        <w:rPr>
          <w:rFonts w:ascii="標楷體" w:eastAsia="標楷體" w:hAnsi="標楷體" w:hint="eastAsia"/>
          <w:sz w:val="28"/>
          <w:szCs w:val="28"/>
        </w:rPr>
        <w:t>年至</w:t>
      </w:r>
      <w:r>
        <w:rPr>
          <w:rFonts w:ascii="標楷體" w:eastAsia="標楷體" w:hAnsi="標楷體" w:hint="eastAsia"/>
          <w:sz w:val="28"/>
          <w:szCs w:val="28"/>
        </w:rPr>
        <w:t>107</w:t>
      </w:r>
      <w:r w:rsidRPr="00A959FF">
        <w:rPr>
          <w:rFonts w:ascii="標楷體" w:eastAsia="標楷體" w:hAnsi="標楷體" w:hint="eastAsia"/>
          <w:sz w:val="28"/>
          <w:szCs w:val="28"/>
        </w:rPr>
        <w:t>年義消人員數統計</w:t>
      </w:r>
    </w:p>
    <w:tbl>
      <w:tblPr>
        <w:tblW w:w="672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6"/>
        <w:gridCol w:w="876"/>
        <w:gridCol w:w="1016"/>
        <w:gridCol w:w="993"/>
        <w:gridCol w:w="983"/>
        <w:gridCol w:w="993"/>
        <w:gridCol w:w="983"/>
      </w:tblGrid>
      <w:tr w:rsidR="00EA5894" w:rsidRPr="00D33B94" w:rsidTr="00A447EF">
        <w:trPr>
          <w:trHeight w:val="444"/>
          <w:jc w:val="center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EA5894" w:rsidRPr="001D1079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EA5894" w:rsidRPr="001D1079" w:rsidRDefault="00EA5894" w:rsidP="00A447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>年底別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5894" w:rsidRPr="001D1079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800D93" wp14:editId="1295B059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31750</wp:posOffset>
                      </wp:positionV>
                      <wp:extent cx="1089660" cy="723900"/>
                      <wp:effectExtent l="0" t="0" r="34290" b="19050"/>
                      <wp:wrapNone/>
                      <wp:docPr id="1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89660" cy="72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89A16F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pt,2.5pt" to="40.8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ZCVgIAANgEAAAOAAAAZHJzL2Uyb0RvYy54bWysVNtu2zAMfR+wfxD0ntpO0zQx6hRDnAwF&#10;ui1Atg+QJTkWqhskJU4w7N9HKZcta5+K+UGmTPKIPDzyw+NeSbTjzgujK1zc5BhxTQ0TelPhH9+X&#10;gwlGPhDNiDSaV/jAPX6cffzw0NuSD01nJOMOAYj2ZW8r3IVgyyzztOOK+BtjuQZna5wiAbZukzFH&#10;ekBXMhvm+TjrjWPWGcq9h6/10YlnCb9tOQ3f2tbzgGSFobaQVpfWJq7Z7IGUG0dsJ+ipDPKOKhQR&#10;Gg69QNUkELR14hWUEtQZb9pwQ43KTNsKylMP0E2R/9PNuiOWp16AHG8vNPn/B0u/7lYOCQazw0gT&#10;BSN6FpqjIjLTW19CwFyvXOyN7vXaPhv64sGXXTnjxltAavovhgEI2QaTCNm3TsVkaBXtE++HC+98&#10;HxCFj0U+mY7HMB4Kvvvh7TRPg8lIec62zofP3CgUjQpLKDGhk92zD7EaUp5D4mHaLIWUabZSo77C&#10;07vhXUrwRgoWnTHMu00zlw7tSFRHevCJZEVfcfyGFhVxL1s7gFFaEkQjpAiHJEuMFC2fNto40shI&#10;RzE6I4P5CvpNVZyEfhRGEhiC3FLyDaGHtXWcMN9xHuZGGvekGQcmx6M4N2Djqk9ntpolNjpIWpzs&#10;QIQ82hAvdSQEBgJ8nqyjfn9O8+lispiMBqPheDEY5XU9+LScjwbjZXF/V9/W83ld/IrcQm2dYIzr&#10;SO/5Lr2/2VjFZY7ZNXpqEYo9v1PRSZFRhEfhNoYdVi6yEcUJ1ycFn656vJ9/71PUnx/S7DcAAAD/&#10;/wMAUEsDBBQABgAIAAAAIQCngb2p3gAAAAgBAAAPAAAAZHJzL2Rvd25yZXYueG1sTI9BT8JAEIXv&#10;Jv6HzZh4IbBbjARKt8SovXkRNVyHdmwbu7Olu0D11zue8DR5eS9vvpdtRtepEw2h9WwhmRlQxKWv&#10;Wq4tvL8V0yWoEJEr7DyThW8KsMmvrzJMK3/mVzptY62khEOKFpoY+1TrUDbkMMx8Tyzepx8cRpFD&#10;rasBz1LuOj03ZqEdtiwfGuzpsaHya3t0FkLxQYfiZ1JOzO6u9jQ/PL08o7W3N+PDGlSkMV7C8Icv&#10;6JAL094fuQqqszBdGdkSLdzLEX+ZLEDtJZesDOg80/8H5L8AAAD//wMAUEsBAi0AFAAGAAgAAAAh&#10;ALaDOJL+AAAA4QEAABMAAAAAAAAAAAAAAAAAAAAAAFtDb250ZW50X1R5cGVzXS54bWxQSwECLQAU&#10;AAYACAAAACEAOP0h/9YAAACUAQAACwAAAAAAAAAAAAAAAAAvAQAAX3JlbHMvLnJlbHNQSwECLQAU&#10;AAYACAAAACEAQ7L2QlYCAADYBAAADgAAAAAAAAAAAAAAAAAuAgAAZHJzL2Uyb0RvYy54bWxQSwEC&#10;LQAUAAYACAAAACEAp4G9qd4AAAAIAQAADwAAAAAAAAAAAAAAAACwBAAAZHJzL2Rvd25yZXYueG1s&#10;UEsFBgAAAAAEAAQA8wAAALsFAAAAAA==&#10;">
                      <o:lock v:ext="edit" shapetype="f"/>
                    </v:line>
                  </w:pict>
                </mc:Fallback>
              </mc:AlternateContent>
            </w: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>項目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5894" w:rsidRPr="001D1079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3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義消人員數</w:t>
            </w:r>
          </w:p>
        </w:tc>
      </w:tr>
      <w:tr w:rsidR="00EA5894" w:rsidRPr="00D33B94" w:rsidTr="00A447EF">
        <w:trPr>
          <w:trHeight w:val="552"/>
          <w:jc w:val="center"/>
        </w:trPr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A5894" w:rsidRPr="001D1079" w:rsidRDefault="00EA5894" w:rsidP="00A447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894" w:rsidRPr="001D1079" w:rsidRDefault="00EA5894" w:rsidP="00A447E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男性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女性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br/>
              <w:t>比率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98年底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802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678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85%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124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99年底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806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673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133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100年底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763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635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128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101年底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766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638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128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102年底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758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624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82%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134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lastRenderedPageBreak/>
              <w:t>103年底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755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622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82%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133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104年底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743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612 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82%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131 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105年底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941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787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154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106年底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1,454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1,209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83%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245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107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年底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439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1,85</w:t>
            </w: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9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76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580</w:t>
            </w:r>
            <w:r w:rsidRPr="001D10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D33B94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本年與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1F609A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F609A">
              <w:rPr>
                <w:rFonts w:ascii="標楷體" w:eastAsia="標楷體" w:hAnsi="標楷體" w:cs="Times New Roman" w:hint="eastAsia"/>
                <w:kern w:val="0"/>
                <w:szCs w:val="24"/>
              </w:rPr>
              <w:t>增減數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985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650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0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335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0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</w:tr>
      <w:tr w:rsidR="00EA5894" w:rsidRPr="00D33B94" w:rsidTr="00A447EF">
        <w:trPr>
          <w:trHeight w:val="456"/>
          <w:jc w:val="center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5894" w:rsidRPr="00D33B94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上年比較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D33B94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D33B94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增減率％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67.7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53.8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-7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136.7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894" w:rsidRPr="001D1079" w:rsidRDefault="00EA5894" w:rsidP="00A447E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7</w:t>
            </w:r>
            <w:r w:rsidRPr="001D10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%</w:t>
            </w:r>
          </w:p>
        </w:tc>
      </w:tr>
    </w:tbl>
    <w:p w:rsidR="00EA5894" w:rsidRDefault="00EA5894" w:rsidP="00EA5894">
      <w:pPr>
        <w:ind w:leftChars="200" w:left="480" w:rightChars="294" w:right="706"/>
        <w:rPr>
          <w:rFonts w:ascii="標楷體" w:eastAsia="標楷體" w:hAnsi="標楷體"/>
          <w:sz w:val="22"/>
        </w:rPr>
      </w:pPr>
    </w:p>
    <w:p w:rsidR="00EA5894" w:rsidRDefault="00EA5894" w:rsidP="00EA5894">
      <w:pPr>
        <w:ind w:leftChars="200" w:left="480" w:rightChars="294" w:right="706"/>
        <w:jc w:val="center"/>
        <w:rPr>
          <w:rFonts w:ascii="標楷體" w:eastAsia="標楷體" w:hAnsi="標楷體"/>
          <w:sz w:val="28"/>
          <w:szCs w:val="28"/>
        </w:rPr>
      </w:pPr>
    </w:p>
    <w:p w:rsidR="00EA5894" w:rsidRPr="00A959FF" w:rsidRDefault="00EA5894" w:rsidP="00EA5894">
      <w:pPr>
        <w:ind w:leftChars="200" w:left="480" w:rightChars="294" w:right="706"/>
        <w:jc w:val="center"/>
        <w:rPr>
          <w:rFonts w:ascii="標楷體" w:eastAsia="標楷體" w:hAnsi="標楷體"/>
          <w:sz w:val="28"/>
          <w:szCs w:val="28"/>
        </w:rPr>
      </w:pPr>
      <w:r w:rsidRPr="00A959FF">
        <w:rPr>
          <w:rFonts w:ascii="標楷體" w:eastAsia="標楷體" w:hAnsi="標楷體" w:hint="eastAsia"/>
          <w:sz w:val="28"/>
          <w:szCs w:val="28"/>
        </w:rPr>
        <w:t>圖2、本局9</w:t>
      </w:r>
      <w:r>
        <w:rPr>
          <w:rFonts w:ascii="標楷體" w:eastAsia="標楷體" w:hAnsi="標楷體"/>
          <w:sz w:val="28"/>
          <w:szCs w:val="28"/>
        </w:rPr>
        <w:t>8</w:t>
      </w:r>
      <w:r w:rsidRPr="00A959FF">
        <w:rPr>
          <w:rFonts w:ascii="標楷體" w:eastAsia="標楷體" w:hAnsi="標楷體" w:hint="eastAsia"/>
          <w:sz w:val="28"/>
          <w:szCs w:val="28"/>
        </w:rPr>
        <w:t>年至10</w:t>
      </w:r>
      <w:r>
        <w:rPr>
          <w:rFonts w:ascii="標楷體" w:eastAsia="標楷體" w:hAnsi="標楷體"/>
          <w:sz w:val="28"/>
          <w:szCs w:val="28"/>
        </w:rPr>
        <w:t>7</w:t>
      </w:r>
      <w:r w:rsidRPr="00A959FF">
        <w:rPr>
          <w:rFonts w:ascii="標楷體" w:eastAsia="標楷體" w:hAnsi="標楷體" w:hint="eastAsia"/>
          <w:sz w:val="28"/>
          <w:szCs w:val="28"/>
        </w:rPr>
        <w:t>年義消人員數統計</w:t>
      </w:r>
    </w:p>
    <w:p w:rsidR="00EA5894" w:rsidRDefault="00EA5894" w:rsidP="00EA5894">
      <w:pPr>
        <w:tabs>
          <w:tab w:val="left" w:pos="7152"/>
        </w:tabs>
        <w:spacing w:beforeLines="50" w:before="180"/>
        <w:rPr>
          <w:rFonts w:ascii="標楷體" w:eastAsia="標楷體" w:hAnsi="標楷體"/>
          <w:b/>
          <w:sz w:val="32"/>
        </w:rPr>
      </w:pPr>
      <w:r>
        <w:rPr>
          <w:noProof/>
        </w:rPr>
        <w:drawing>
          <wp:inline distT="0" distB="0" distL="0" distR="0" wp14:anchorId="139B0832" wp14:editId="3D96330A">
            <wp:extent cx="5524500" cy="3284220"/>
            <wp:effectExtent l="0" t="0" r="0" b="1143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A5894" w:rsidRDefault="00EA5894" w:rsidP="00EA5894">
      <w:pPr>
        <w:tabs>
          <w:tab w:val="left" w:pos="7152"/>
        </w:tabs>
        <w:spacing w:beforeLines="50" w:before="180"/>
        <w:rPr>
          <w:rFonts w:ascii="標楷體" w:eastAsia="標楷體" w:hAnsi="標楷體"/>
          <w:b/>
          <w:sz w:val="32"/>
        </w:rPr>
      </w:pPr>
    </w:p>
    <w:p w:rsidR="00A6504F" w:rsidRDefault="00A6504F"/>
    <w:sectPr w:rsidR="00A6504F" w:rsidSect="00EA5894">
      <w:pgSz w:w="11906" w:h="16838"/>
      <w:pgMar w:top="1440" w:right="1274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2476C"/>
    <w:multiLevelType w:val="hybridMultilevel"/>
    <w:tmpl w:val="8D209976"/>
    <w:lvl w:ilvl="0" w:tplc="B9B04A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94"/>
    <w:rsid w:val="00A6504F"/>
    <w:rsid w:val="00EA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AFC639-BF32-4AD6-9B38-B90329D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9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894"/>
    <w:pPr>
      <w:ind w:leftChars="200" w:left="480"/>
    </w:pPr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&#27963;&#38913;&#31807;1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&#27963;&#38913;&#31807;1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sz="1600" b="1">
                <a:latin typeface="標楷體" panose="03000509000000000000" pitchFamily="65" charset="-120"/>
                <a:ea typeface="標楷體" panose="03000509000000000000" pitchFamily="65" charset="-120"/>
              </a:rPr>
              <a:t>消防人員數</a:t>
            </a:r>
            <a:r>
              <a:rPr lang="en-US" sz="1600" b="1">
                <a:latin typeface="標楷體" panose="03000509000000000000" pitchFamily="65" charset="-120"/>
                <a:ea typeface="標楷體" panose="03000509000000000000" pitchFamily="65" charset="-120"/>
              </a:rPr>
              <a:t>-</a:t>
            </a:r>
            <a:r>
              <a:rPr lang="zh-TW" sz="1600" b="1">
                <a:latin typeface="標楷體" panose="03000509000000000000" pitchFamily="65" charset="-120"/>
                <a:ea typeface="標楷體" panose="03000509000000000000" pitchFamily="65" charset="-120"/>
              </a:rPr>
              <a:t>按性別分</a:t>
            </a:r>
          </a:p>
        </c:rich>
      </c:tx>
      <c:layout>
        <c:manualLayout>
          <c:xMode val="edge"/>
          <c:yMode val="edge"/>
          <c:x val="0.33340779832427486"/>
          <c:y val="5.60325980697108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1947785782096387"/>
          <c:y val="0.31189774185715774"/>
          <c:w val="0.78826667558906416"/>
          <c:h val="0.49138772301039463"/>
        </c:manualLayout>
      </c:layout>
      <c:barChart>
        <c:barDir val="col"/>
        <c:grouping val="clustered"/>
        <c:varyColors val="0"/>
        <c:ser>
          <c:idx val="0"/>
          <c:order val="0"/>
          <c:tx>
            <c:v>男性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工作表1!$A$1:$A$10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工作表1!$B$1:$B$10</c:f>
              <c:numCache>
                <c:formatCode>General</c:formatCode>
                <c:ptCount val="10"/>
                <c:pt idx="0">
                  <c:v>196</c:v>
                </c:pt>
                <c:pt idx="1">
                  <c:v>188</c:v>
                </c:pt>
                <c:pt idx="2">
                  <c:v>198</c:v>
                </c:pt>
                <c:pt idx="3">
                  <c:v>195</c:v>
                </c:pt>
                <c:pt idx="4">
                  <c:v>189</c:v>
                </c:pt>
                <c:pt idx="5">
                  <c:v>190</c:v>
                </c:pt>
                <c:pt idx="6">
                  <c:v>194</c:v>
                </c:pt>
                <c:pt idx="7">
                  <c:v>207</c:v>
                </c:pt>
                <c:pt idx="8">
                  <c:v>210</c:v>
                </c:pt>
                <c:pt idx="9">
                  <c:v>238</c:v>
                </c:pt>
              </c:numCache>
            </c:numRef>
          </c:val>
        </c:ser>
        <c:ser>
          <c:idx val="1"/>
          <c:order val="1"/>
          <c:tx>
            <c:v>女性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工作表1!$A$1:$A$10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工作表1!$C$1:$C$10</c:f>
              <c:numCache>
                <c:formatCode>General</c:formatCode>
                <c:ptCount val="10"/>
                <c:pt idx="0">
                  <c:v>23</c:v>
                </c:pt>
                <c:pt idx="1">
                  <c:v>30</c:v>
                </c:pt>
                <c:pt idx="2">
                  <c:v>35</c:v>
                </c:pt>
                <c:pt idx="3">
                  <c:v>34</c:v>
                </c:pt>
                <c:pt idx="4">
                  <c:v>35</c:v>
                </c:pt>
                <c:pt idx="5">
                  <c:v>34</c:v>
                </c:pt>
                <c:pt idx="6">
                  <c:v>35</c:v>
                </c:pt>
                <c:pt idx="7">
                  <c:v>33</c:v>
                </c:pt>
                <c:pt idx="8">
                  <c:v>37</c:v>
                </c:pt>
                <c:pt idx="9">
                  <c:v>43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89392808"/>
        <c:axId val="589393592"/>
      </c:barChart>
      <c:catAx>
        <c:axId val="5893928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TW">
                    <a:latin typeface="標楷體" panose="03000509000000000000" pitchFamily="65" charset="-120"/>
                    <a:ea typeface="標楷體" panose="03000509000000000000" pitchFamily="65" charset="-120"/>
                  </a:rPr>
                  <a:t>年度</a:t>
                </a:r>
              </a:p>
            </c:rich>
          </c:tx>
          <c:layout>
            <c:manualLayout>
              <c:xMode val="edge"/>
              <c:yMode val="edge"/>
              <c:x val="0.90721970660183038"/>
              <c:y val="0.8152171808441979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TW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89393592"/>
        <c:crosses val="autoZero"/>
        <c:auto val="1"/>
        <c:lblAlgn val="ctr"/>
        <c:lblOffset val="100"/>
        <c:noMultiLvlLbl val="0"/>
      </c:catAx>
      <c:valAx>
        <c:axId val="589393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89392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40542490599889969"/>
          <c:y val="0.17116948981828739"/>
          <c:w val="0.17924371528629743"/>
          <c:h val="8.49560044748504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600" b="1">
                <a:latin typeface="標楷體" panose="03000509000000000000" pitchFamily="65" charset="-120"/>
                <a:ea typeface="標楷體" panose="03000509000000000000" pitchFamily="65" charset="-120"/>
              </a:rPr>
              <a:t>義消人員數</a:t>
            </a:r>
            <a:r>
              <a:rPr lang="en-US" altLang="zh-TW" sz="1600" b="1">
                <a:latin typeface="標楷體" panose="03000509000000000000" pitchFamily="65" charset="-120"/>
                <a:ea typeface="標楷體" panose="03000509000000000000" pitchFamily="65" charset="-120"/>
              </a:rPr>
              <a:t>-</a:t>
            </a:r>
            <a:r>
              <a:rPr lang="zh-TW" altLang="en-US" sz="1600" b="1">
                <a:latin typeface="標楷體" panose="03000509000000000000" pitchFamily="65" charset="-120"/>
                <a:ea typeface="標楷體" panose="03000509000000000000" pitchFamily="65" charset="-120"/>
              </a:rPr>
              <a:t>按性別分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0135433070866141"/>
          <c:y val="0.27233741953949486"/>
          <c:w val="0.83197900262467195"/>
          <c:h val="0.57396492717822034"/>
        </c:manualLayout>
      </c:layout>
      <c:barChart>
        <c:barDir val="col"/>
        <c:grouping val="clustered"/>
        <c:varyColors val="0"/>
        <c:ser>
          <c:idx val="0"/>
          <c:order val="0"/>
          <c:tx>
            <c:v>男性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工作表2!$C$1:$C$10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工作表2!$A$1:$A$10</c:f>
              <c:numCache>
                <c:formatCode>General</c:formatCode>
                <c:ptCount val="10"/>
                <c:pt idx="0">
                  <c:v>678</c:v>
                </c:pt>
                <c:pt idx="1">
                  <c:v>673</c:v>
                </c:pt>
                <c:pt idx="2">
                  <c:v>635</c:v>
                </c:pt>
                <c:pt idx="3">
                  <c:v>638</c:v>
                </c:pt>
                <c:pt idx="4">
                  <c:v>624</c:v>
                </c:pt>
                <c:pt idx="5">
                  <c:v>622</c:v>
                </c:pt>
                <c:pt idx="6">
                  <c:v>612</c:v>
                </c:pt>
                <c:pt idx="7">
                  <c:v>787</c:v>
                </c:pt>
                <c:pt idx="8">
                  <c:v>1209</c:v>
                </c:pt>
                <c:pt idx="9">
                  <c:v>1859</c:v>
                </c:pt>
              </c:numCache>
            </c:numRef>
          </c:val>
        </c:ser>
        <c:ser>
          <c:idx val="1"/>
          <c:order val="1"/>
          <c:tx>
            <c:v>女性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工作表2!$C$1:$C$10</c:f>
              <c:numCache>
                <c:formatCode>General</c:formatCode>
                <c:ptCount val="10"/>
                <c:pt idx="0">
                  <c:v>98</c:v>
                </c:pt>
                <c:pt idx="1">
                  <c:v>99</c:v>
                </c:pt>
                <c:pt idx="2">
                  <c:v>100</c:v>
                </c:pt>
                <c:pt idx="3">
                  <c:v>101</c:v>
                </c:pt>
                <c:pt idx="4">
                  <c:v>102</c:v>
                </c:pt>
                <c:pt idx="5">
                  <c:v>103</c:v>
                </c:pt>
                <c:pt idx="6">
                  <c:v>104</c:v>
                </c:pt>
                <c:pt idx="7">
                  <c:v>105</c:v>
                </c:pt>
                <c:pt idx="8">
                  <c:v>106</c:v>
                </c:pt>
                <c:pt idx="9">
                  <c:v>107</c:v>
                </c:pt>
              </c:numCache>
            </c:numRef>
          </c:cat>
          <c:val>
            <c:numRef>
              <c:f>工作表2!$B$1:$B$10</c:f>
              <c:numCache>
                <c:formatCode>General</c:formatCode>
                <c:ptCount val="10"/>
                <c:pt idx="0">
                  <c:v>124</c:v>
                </c:pt>
                <c:pt idx="1">
                  <c:v>133</c:v>
                </c:pt>
                <c:pt idx="2">
                  <c:v>128</c:v>
                </c:pt>
                <c:pt idx="3">
                  <c:v>128</c:v>
                </c:pt>
                <c:pt idx="4">
                  <c:v>134</c:v>
                </c:pt>
                <c:pt idx="5">
                  <c:v>133</c:v>
                </c:pt>
                <c:pt idx="6">
                  <c:v>131</c:v>
                </c:pt>
                <c:pt idx="7">
                  <c:v>154</c:v>
                </c:pt>
                <c:pt idx="8">
                  <c:v>245</c:v>
                </c:pt>
                <c:pt idx="9">
                  <c:v>580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89392416"/>
        <c:axId val="589393984"/>
      </c:barChart>
      <c:catAx>
        <c:axId val="5893924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r>
                  <a:rPr lang="zh-TW" altLang="en-US">
                    <a:latin typeface="標楷體" panose="03000509000000000000" pitchFamily="65" charset="-120"/>
                    <a:ea typeface="標楷體" panose="03000509000000000000" pitchFamily="65" charset="-120"/>
                  </a:rPr>
                  <a:t>年度</a:t>
                </a:r>
              </a:p>
            </c:rich>
          </c:tx>
          <c:layout>
            <c:manualLayout>
              <c:xMode val="edge"/>
              <c:yMode val="edge"/>
              <c:x val="0.92538980903249168"/>
              <c:y val="0.8673191808100553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89393984"/>
        <c:crosses val="autoZero"/>
        <c:auto val="1"/>
        <c:lblAlgn val="ctr"/>
        <c:lblOffset val="100"/>
        <c:noMultiLvlLbl val="0"/>
      </c:catAx>
      <c:valAx>
        <c:axId val="589393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89392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42"/>
          <c:y val="0.13845722880927588"/>
          <c:w val="0.17149425287356321"/>
          <c:h val="7.30858468677494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0.05207</cdr:x>
      <cdr:y>0.19413</cdr:y>
    </cdr:from>
    <cdr:to>
      <cdr:x>0.10013</cdr:x>
      <cdr:y>0.26185</cdr:y>
    </cdr:to>
    <cdr:sp macro="" textlink="">
      <cdr:nvSpPr>
        <cdr:cNvPr id="3" name="文字方塊 2"/>
        <cdr:cNvSpPr txBox="1"/>
      </cdr:nvSpPr>
      <cdr:spPr>
        <a:xfrm xmlns:a="http://schemas.openxmlformats.org/drawingml/2006/main">
          <a:off x="297180" y="655320"/>
          <a:ext cx="27432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人</a:t>
          </a:r>
          <a:endParaRPr lang="en-US" altLang="zh-TW" sz="1000">
            <a:latin typeface="標楷體" panose="03000509000000000000" pitchFamily="65" charset="-120"/>
            <a:ea typeface="標楷體" panose="03000509000000000000" pitchFamily="65" charset="-120"/>
          </a:endParaRPr>
        </a:p>
        <a:p xmlns:a="http://schemas.openxmlformats.org/drawingml/2006/main">
          <a:endParaRPr lang="zh-TW" altLang="en-US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0.02621</cdr:x>
      <cdr:y>0.17193</cdr:y>
    </cdr:from>
    <cdr:to>
      <cdr:x>0.07034</cdr:x>
      <cdr:y>0.24546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144780" y="564646"/>
          <a:ext cx="243840" cy="2414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人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2019-06-24T05:07:00Z</dcterms:created>
  <dcterms:modified xsi:type="dcterms:W3CDTF">2019-06-24T05:10:00Z</dcterms:modified>
</cp:coreProperties>
</file>