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EB8" w:rsidRPr="00A139CB" w:rsidRDefault="00632710" w:rsidP="002D25DC">
      <w:pPr>
        <w:jc w:val="center"/>
        <w:rPr>
          <w:rFonts w:ascii="標楷體" w:eastAsia="標楷體"/>
          <w:b/>
          <w:spacing w:val="20"/>
          <w:position w:val="14"/>
          <w:sz w:val="32"/>
          <w:szCs w:val="32"/>
          <w:u w:val="words"/>
        </w:rPr>
      </w:pPr>
      <w:r w:rsidRPr="00A139CB">
        <w:rPr>
          <w:rFonts w:ascii="標楷體" w:eastAsia="標楷體" w:hint="eastAsia"/>
          <w:b/>
          <w:spacing w:val="20"/>
          <w:position w:val="14"/>
          <w:sz w:val="32"/>
          <w:szCs w:val="32"/>
          <w:u w:val="single"/>
        </w:rPr>
        <w:t>新竹市</w:t>
      </w:r>
      <w:r w:rsidRPr="00A139CB">
        <w:rPr>
          <w:rFonts w:ascii="標楷體" w:eastAsia="標楷體" w:hint="eastAsia"/>
          <w:b/>
          <w:spacing w:val="20"/>
          <w:position w:val="14"/>
          <w:sz w:val="32"/>
          <w:szCs w:val="32"/>
          <w:u w:val="words"/>
        </w:rPr>
        <w:t>政府</w:t>
      </w:r>
      <w:r w:rsidR="002C15FD">
        <w:rPr>
          <w:rFonts w:ascii="標楷體" w:eastAsia="標楷體" w:hint="eastAsia"/>
          <w:b/>
          <w:spacing w:val="20"/>
          <w:position w:val="14"/>
          <w:sz w:val="32"/>
          <w:szCs w:val="32"/>
          <w:u w:val="words"/>
        </w:rPr>
        <w:t>104至107年</w:t>
      </w:r>
      <w:r w:rsidR="00033099">
        <w:rPr>
          <w:rFonts w:ascii="標楷體" w:eastAsia="標楷體" w:hint="eastAsia"/>
          <w:b/>
          <w:spacing w:val="20"/>
          <w:position w:val="14"/>
          <w:sz w:val="32"/>
          <w:szCs w:val="32"/>
          <w:u w:val="words"/>
        </w:rPr>
        <w:t>申請在職進修</w:t>
      </w:r>
      <w:r w:rsidR="006E4BC5" w:rsidRPr="00A139CB">
        <w:rPr>
          <w:rFonts w:ascii="標楷體" w:eastAsia="標楷體" w:hint="eastAsia"/>
          <w:b/>
          <w:spacing w:val="20"/>
          <w:position w:val="14"/>
          <w:sz w:val="32"/>
          <w:szCs w:val="32"/>
          <w:u w:val="words"/>
        </w:rPr>
        <w:t>性別統計分析</w:t>
      </w:r>
    </w:p>
    <w:p w:rsidR="006B32D9" w:rsidRPr="00A139CB" w:rsidRDefault="006B32D9" w:rsidP="00A139CB">
      <w:pPr>
        <w:snapToGrid w:val="0"/>
        <w:spacing w:line="460" w:lineRule="exact"/>
        <w:ind w:leftChars="-34" w:left="-12" w:hangingChars="25" w:hanging="7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A139CB">
        <w:rPr>
          <w:rFonts w:ascii="Times New Roman" w:eastAsia="標楷體" w:hAnsi="Times New Roman" w:cs="Times New Roman" w:hint="eastAsia"/>
          <w:b/>
          <w:sz w:val="28"/>
          <w:szCs w:val="28"/>
        </w:rPr>
        <w:t>近</w:t>
      </w:r>
      <w:r w:rsidR="00671009">
        <w:rPr>
          <w:rFonts w:ascii="Times New Roman" w:eastAsia="標楷體" w:hAnsi="Times New Roman" w:cs="Times New Roman" w:hint="eastAsia"/>
          <w:b/>
          <w:sz w:val="28"/>
          <w:szCs w:val="28"/>
        </w:rPr>
        <w:t>4</w:t>
      </w:r>
      <w:r w:rsidRPr="00A139CB">
        <w:rPr>
          <w:rFonts w:ascii="Times New Roman" w:eastAsia="標楷體" w:hAnsi="Times New Roman" w:cs="Times New Roman" w:hint="eastAsia"/>
          <w:b/>
          <w:sz w:val="28"/>
          <w:szCs w:val="28"/>
        </w:rPr>
        <w:t>年之統計與分析</w:t>
      </w:r>
      <w:r w:rsidR="00671009">
        <w:rPr>
          <w:rFonts w:ascii="Times New Roman" w:eastAsia="標楷體" w:hAnsi="Times New Roman" w:cs="Times New Roman" w:hint="eastAsia"/>
          <w:b/>
          <w:sz w:val="28"/>
          <w:szCs w:val="28"/>
        </w:rPr>
        <w:t>(104-107</w:t>
      </w:r>
      <w:r w:rsidRPr="00A139CB"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</w:p>
    <w:p w:rsidR="002D25DC" w:rsidRDefault="006B32D9" w:rsidP="006B32D9">
      <w:pPr>
        <w:jc w:val="center"/>
        <w:rPr>
          <w:rFonts w:ascii="Times New Roman" w:eastAsia="標楷體" w:hAnsi="Times New Roman" w:cs="Times New Roman"/>
          <w:b/>
          <w:color w:val="000000"/>
          <w:szCs w:val="24"/>
        </w:rPr>
      </w:pPr>
      <w:r>
        <w:rPr>
          <w:rFonts w:ascii="Times New Roman" w:eastAsia="標楷體" w:hAnsi="Times New Roman" w:cs="Times New Roman" w:hint="eastAsia"/>
          <w:b/>
          <w:color w:val="000000"/>
          <w:szCs w:val="24"/>
        </w:rPr>
        <w:t xml:space="preserve">                                                     </w:t>
      </w:r>
      <w:r w:rsidR="00077213">
        <w:rPr>
          <w:rFonts w:ascii="Times New Roman" w:eastAsia="標楷體" w:hAnsi="Times New Roman" w:cs="Times New Roman" w:hint="eastAsia"/>
          <w:b/>
          <w:color w:val="000000"/>
          <w:szCs w:val="24"/>
        </w:rPr>
        <w:t xml:space="preserve">             </w:t>
      </w:r>
      <w:r>
        <w:rPr>
          <w:rFonts w:ascii="Times New Roman" w:eastAsia="標楷體" w:hAnsi="Times New Roman" w:cs="Times New Roman" w:hint="eastAsia"/>
          <w:b/>
          <w:color w:val="000000"/>
          <w:szCs w:val="24"/>
        </w:rPr>
        <w:t xml:space="preserve"> 108</w:t>
      </w:r>
      <w:r w:rsidRPr="006B32D9">
        <w:rPr>
          <w:rFonts w:ascii="Times New Roman" w:eastAsia="標楷體" w:hAnsi="Times New Roman" w:cs="Times New Roman" w:hint="eastAsia"/>
          <w:b/>
          <w:color w:val="000000"/>
          <w:szCs w:val="24"/>
        </w:rPr>
        <w:t>.0</w:t>
      </w:r>
      <w:r w:rsidR="00302209">
        <w:rPr>
          <w:rFonts w:ascii="Times New Roman" w:eastAsia="標楷體" w:hAnsi="Times New Roman" w:cs="Times New Roman" w:hint="eastAsia"/>
          <w:b/>
          <w:color w:val="000000"/>
          <w:szCs w:val="24"/>
        </w:rPr>
        <w:t>5</w:t>
      </w:r>
      <w:r w:rsidRPr="006B32D9">
        <w:rPr>
          <w:rFonts w:ascii="Times New Roman" w:eastAsia="標楷體" w:hAnsi="Times New Roman" w:cs="Times New Roman" w:hint="eastAsia"/>
          <w:b/>
          <w:color w:val="000000"/>
          <w:szCs w:val="24"/>
        </w:rPr>
        <w:t>.</w:t>
      </w:r>
      <w:r w:rsidR="00D95320">
        <w:rPr>
          <w:rFonts w:ascii="Times New Roman" w:eastAsia="標楷體" w:hAnsi="Times New Roman" w:cs="Times New Roman" w:hint="eastAsia"/>
          <w:b/>
          <w:color w:val="000000"/>
          <w:szCs w:val="24"/>
        </w:rPr>
        <w:t>09</w:t>
      </w:r>
    </w:p>
    <w:p w:rsidR="00DC19D2" w:rsidRDefault="000E33D2" w:rsidP="009A45B3">
      <w:pPr>
        <w:spacing w:line="260" w:lineRule="exact"/>
        <w:jc w:val="center"/>
        <w:rPr>
          <w:rFonts w:eastAsia="標楷體" w:hAnsi="標楷體"/>
          <w:szCs w:val="24"/>
        </w:rPr>
      </w:pPr>
      <w:r w:rsidRPr="00A139CB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075DF6" wp14:editId="10AC66BC">
                <wp:simplePos x="0" y="0"/>
                <wp:positionH relativeFrom="column">
                  <wp:posOffset>-131693</wp:posOffset>
                </wp:positionH>
                <wp:positionV relativeFrom="paragraph">
                  <wp:posOffset>7565</wp:posOffset>
                </wp:positionV>
                <wp:extent cx="6400772" cy="7620"/>
                <wp:effectExtent l="0" t="0" r="19685" b="3048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00772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0.35pt,.6pt" to="493.6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" strokecolor="black [3040]"/>
            </w:pict>
          </mc:Fallback>
        </mc:AlternateContent>
      </w:r>
      <w:r w:rsidRPr="00A139CB">
        <w:rPr>
          <w:rFonts w:eastAsia="標楷體" w:hAnsi="標楷體" w:hint="eastAsia"/>
          <w:szCs w:val="24"/>
        </w:rPr>
        <w:t>本分析係依據</w:t>
      </w:r>
      <w:r w:rsidR="00F34EDF">
        <w:rPr>
          <w:rFonts w:eastAsia="標楷體" w:hAnsi="標楷體" w:hint="eastAsia"/>
          <w:szCs w:val="24"/>
        </w:rPr>
        <w:t>104-107</w:t>
      </w:r>
      <w:r w:rsidR="00CE0F94">
        <w:rPr>
          <w:rFonts w:eastAsia="標楷體" w:hAnsi="標楷體" w:hint="eastAsia"/>
          <w:szCs w:val="24"/>
        </w:rPr>
        <w:t>年新竹市政府各級機關學校公教人員訓練進修概況</w:t>
      </w:r>
      <w:r w:rsidR="0053227A" w:rsidRPr="00A139CB">
        <w:rPr>
          <w:rFonts w:eastAsia="標楷體" w:hAnsi="標楷體" w:hint="eastAsia"/>
          <w:szCs w:val="24"/>
        </w:rPr>
        <w:t>產製。</w:t>
      </w:r>
    </w:p>
    <w:p w:rsidR="00E90446" w:rsidRDefault="00E90446" w:rsidP="00E90446">
      <w:pPr>
        <w:spacing w:beforeLines="50" w:before="180" w:line="260" w:lineRule="exact"/>
        <w:rPr>
          <w:rFonts w:eastAsia="標楷體" w:hAnsi="標楷體"/>
          <w:szCs w:val="24"/>
        </w:rPr>
      </w:pPr>
    </w:p>
    <w:p w:rsidR="00C63492" w:rsidRPr="00E90446" w:rsidRDefault="00575C56" w:rsidP="00E90446">
      <w:pPr>
        <w:pStyle w:val="a5"/>
        <w:numPr>
          <w:ilvl w:val="0"/>
          <w:numId w:val="4"/>
        </w:numPr>
        <w:spacing w:beforeLines="50" w:before="180" w:line="260" w:lineRule="exact"/>
        <w:ind w:leftChars="0"/>
        <w:rPr>
          <w:rFonts w:ascii="標楷體" w:eastAsia="標楷體" w:hAnsi="標楷體" w:cs="Times New Roman"/>
          <w:b/>
          <w:szCs w:val="24"/>
        </w:rPr>
      </w:pPr>
      <w:r w:rsidRPr="00E90446">
        <w:rPr>
          <w:rFonts w:ascii="標楷體" w:eastAsia="標楷體" w:hAnsi="標楷體" w:cs="Times New Roman" w:hint="eastAsia"/>
          <w:b/>
          <w:szCs w:val="24"/>
        </w:rPr>
        <w:t>104-107年新竹市政府及所屬機關學校女性</w:t>
      </w:r>
      <w:r w:rsidR="00CB1DDC" w:rsidRPr="00E90446">
        <w:rPr>
          <w:rFonts w:ascii="標楷體" w:eastAsia="標楷體" w:hAnsi="標楷體" w:cs="Times New Roman" w:hint="eastAsia"/>
          <w:b/>
          <w:szCs w:val="24"/>
        </w:rPr>
        <w:t>公教人員</w:t>
      </w:r>
      <w:r w:rsidR="007F5154">
        <w:rPr>
          <w:rFonts w:ascii="標楷體" w:eastAsia="標楷體" w:hAnsi="標楷體" w:cs="Times New Roman" w:hint="eastAsia"/>
          <w:b/>
          <w:szCs w:val="24"/>
        </w:rPr>
        <w:t>申請在職進修意願普遍比男性高</w:t>
      </w:r>
      <w:r w:rsidRPr="00E90446">
        <w:rPr>
          <w:rFonts w:ascii="標楷體" w:eastAsia="標楷體" w:hAnsi="標楷體" w:cs="Times New Roman" w:hint="eastAsia"/>
          <w:b/>
          <w:szCs w:val="24"/>
        </w:rPr>
        <w:t>:</w:t>
      </w:r>
    </w:p>
    <w:p w:rsidR="009A45B3" w:rsidRPr="00E90446" w:rsidRDefault="00E90446" w:rsidP="00D54643">
      <w:pPr>
        <w:spacing w:beforeLines="50" w:before="180" w:line="260" w:lineRule="exact"/>
        <w:ind w:left="960" w:hangingChars="400" w:hanging="96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</w:t>
      </w:r>
      <w:r w:rsidR="009A45B3" w:rsidRPr="00E90446">
        <w:rPr>
          <w:rFonts w:ascii="標楷體" w:eastAsia="標楷體" w:hAnsi="標楷體" w:cs="Times New Roman" w:hint="eastAsia"/>
          <w:szCs w:val="24"/>
        </w:rPr>
        <w:t>(一)</w:t>
      </w:r>
      <w:r w:rsidR="00F54577" w:rsidRPr="00E90446">
        <w:rPr>
          <w:rFonts w:ascii="標楷體" w:eastAsia="標楷體" w:hAnsi="標楷體" w:cs="Times New Roman" w:hint="eastAsia"/>
          <w:szCs w:val="24"/>
        </w:rPr>
        <w:t>104年女性</w:t>
      </w:r>
      <w:r w:rsidR="00033099" w:rsidRPr="00E90446">
        <w:rPr>
          <w:rFonts w:ascii="標楷體" w:eastAsia="標楷體" w:hAnsi="標楷體" w:cs="Times New Roman" w:hint="eastAsia"/>
          <w:szCs w:val="24"/>
        </w:rPr>
        <w:t>申請在職</w:t>
      </w:r>
      <w:r w:rsidR="00F54577" w:rsidRPr="00E90446">
        <w:rPr>
          <w:rFonts w:ascii="標楷體" w:eastAsia="標楷體" w:hAnsi="標楷體" w:cs="Times New Roman" w:hint="eastAsia"/>
          <w:szCs w:val="24"/>
        </w:rPr>
        <w:t>進修公教人員64人、男性</w:t>
      </w:r>
      <w:r w:rsidR="00033099" w:rsidRPr="00E90446">
        <w:rPr>
          <w:rFonts w:ascii="標楷體" w:eastAsia="標楷體" w:hAnsi="標楷體" w:cs="Times New Roman" w:hint="eastAsia"/>
          <w:szCs w:val="24"/>
        </w:rPr>
        <w:t>申請在職</w:t>
      </w:r>
      <w:r w:rsidR="00F54577" w:rsidRPr="00E90446">
        <w:rPr>
          <w:rFonts w:ascii="標楷體" w:eastAsia="標楷體" w:hAnsi="標楷體" w:cs="Times New Roman" w:hint="eastAsia"/>
          <w:szCs w:val="24"/>
        </w:rPr>
        <w:t>進修公教人員14人，女性進</w:t>
      </w:r>
      <w:r w:rsidR="00033099" w:rsidRPr="00E90446">
        <w:rPr>
          <w:rFonts w:ascii="標楷體" w:eastAsia="標楷體" w:hAnsi="標楷體" w:cs="Times New Roman" w:hint="eastAsia"/>
          <w:szCs w:val="24"/>
        </w:rPr>
        <w:t>修</w:t>
      </w:r>
      <w:r w:rsidR="00F54577" w:rsidRPr="00E90446">
        <w:rPr>
          <w:rFonts w:ascii="標楷體" w:eastAsia="標楷體" w:hAnsi="標楷體" w:cs="Times New Roman" w:hint="eastAsia"/>
          <w:szCs w:val="24"/>
        </w:rPr>
        <w:t>人數</w:t>
      </w:r>
      <w:r>
        <w:rPr>
          <w:rFonts w:ascii="標楷體" w:eastAsia="標楷體" w:hAnsi="標楷體" w:cs="Times New Roman" w:hint="eastAsia"/>
          <w:szCs w:val="24"/>
        </w:rPr>
        <w:t xml:space="preserve">        </w:t>
      </w:r>
      <w:r w:rsidR="00F54577" w:rsidRPr="00E90446">
        <w:rPr>
          <w:rFonts w:ascii="標楷體" w:eastAsia="標楷體" w:hAnsi="標楷體" w:cs="Times New Roman" w:hint="eastAsia"/>
          <w:szCs w:val="24"/>
        </w:rPr>
        <w:t>為男性之4.57</w:t>
      </w:r>
      <w:r w:rsidR="009A45B3" w:rsidRPr="00E90446">
        <w:rPr>
          <w:rFonts w:ascii="標楷體" w:eastAsia="標楷體" w:hAnsi="標楷體" w:cs="Times New Roman" w:hint="eastAsia"/>
          <w:szCs w:val="24"/>
        </w:rPr>
        <w:t>倍。</w:t>
      </w:r>
    </w:p>
    <w:p w:rsidR="009A45B3" w:rsidRPr="00E90446" w:rsidRDefault="00E90446" w:rsidP="00D54643">
      <w:pPr>
        <w:spacing w:beforeLines="50" w:before="180" w:line="260" w:lineRule="exact"/>
        <w:ind w:left="960" w:hangingChars="400" w:hanging="96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</w:t>
      </w:r>
      <w:r w:rsidR="009A45B3" w:rsidRPr="00E90446">
        <w:rPr>
          <w:rFonts w:ascii="標楷體" w:eastAsia="標楷體" w:hAnsi="標楷體" w:cs="Times New Roman" w:hint="eastAsia"/>
          <w:szCs w:val="24"/>
        </w:rPr>
        <w:t>(二)</w:t>
      </w:r>
      <w:r w:rsidR="00F54577" w:rsidRPr="00E90446">
        <w:rPr>
          <w:rFonts w:ascii="標楷體" w:eastAsia="標楷體" w:hAnsi="標楷體" w:cs="Times New Roman" w:hint="eastAsia"/>
          <w:szCs w:val="24"/>
        </w:rPr>
        <w:t>105年女性</w:t>
      </w:r>
      <w:r w:rsidR="00033099" w:rsidRPr="00E90446">
        <w:rPr>
          <w:rFonts w:ascii="標楷體" w:eastAsia="標楷體" w:hAnsi="標楷體" w:cs="Times New Roman" w:hint="eastAsia"/>
          <w:szCs w:val="24"/>
        </w:rPr>
        <w:t>申請在職</w:t>
      </w:r>
      <w:r w:rsidR="00F54577" w:rsidRPr="00E90446">
        <w:rPr>
          <w:rFonts w:ascii="標楷體" w:eastAsia="標楷體" w:hAnsi="標楷體" w:cs="Times New Roman" w:hint="eastAsia"/>
          <w:szCs w:val="24"/>
        </w:rPr>
        <w:t>進修公教人員38人、男性</w:t>
      </w:r>
      <w:r w:rsidR="00033099" w:rsidRPr="00E90446">
        <w:rPr>
          <w:rFonts w:ascii="標楷體" w:eastAsia="標楷體" w:hAnsi="標楷體" w:cs="Times New Roman" w:hint="eastAsia"/>
          <w:szCs w:val="24"/>
        </w:rPr>
        <w:t>申請在職</w:t>
      </w:r>
      <w:r w:rsidR="00F54577" w:rsidRPr="00E90446">
        <w:rPr>
          <w:rFonts w:ascii="標楷體" w:eastAsia="標楷體" w:hAnsi="標楷體" w:cs="Times New Roman" w:hint="eastAsia"/>
          <w:szCs w:val="24"/>
        </w:rPr>
        <w:t>進修公教人員20人，女性進修人數</w:t>
      </w:r>
      <w:r>
        <w:rPr>
          <w:rFonts w:ascii="標楷體" w:eastAsia="標楷體" w:hAnsi="標楷體" w:cs="Times New Roman" w:hint="eastAsia"/>
          <w:szCs w:val="24"/>
        </w:rPr>
        <w:t xml:space="preserve">        </w:t>
      </w:r>
      <w:r w:rsidR="00F54577" w:rsidRPr="00E90446">
        <w:rPr>
          <w:rFonts w:ascii="標楷體" w:eastAsia="標楷體" w:hAnsi="標楷體" w:cs="Times New Roman" w:hint="eastAsia"/>
          <w:szCs w:val="24"/>
        </w:rPr>
        <w:t>為男性之1.9</w:t>
      </w:r>
      <w:r w:rsidR="009A45B3" w:rsidRPr="00E90446">
        <w:rPr>
          <w:rFonts w:ascii="標楷體" w:eastAsia="標楷體" w:hAnsi="標楷體" w:cs="Times New Roman" w:hint="eastAsia"/>
          <w:szCs w:val="24"/>
        </w:rPr>
        <w:t>倍。</w:t>
      </w:r>
    </w:p>
    <w:p w:rsidR="009A45B3" w:rsidRPr="00E90446" w:rsidRDefault="00E90446" w:rsidP="00D54643">
      <w:pPr>
        <w:spacing w:beforeLines="50" w:before="180" w:line="260" w:lineRule="exact"/>
        <w:ind w:left="960" w:hangingChars="400" w:hanging="96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</w:t>
      </w:r>
      <w:r w:rsidR="009A45B3" w:rsidRPr="00E90446">
        <w:rPr>
          <w:rFonts w:ascii="標楷體" w:eastAsia="標楷體" w:hAnsi="標楷體" w:cs="Times New Roman" w:hint="eastAsia"/>
          <w:szCs w:val="24"/>
        </w:rPr>
        <w:t>(三)</w:t>
      </w:r>
      <w:r w:rsidR="00F54577" w:rsidRPr="00E90446">
        <w:rPr>
          <w:rFonts w:ascii="標楷體" w:eastAsia="標楷體" w:hAnsi="標楷體" w:cs="Times New Roman" w:hint="eastAsia"/>
          <w:szCs w:val="24"/>
        </w:rPr>
        <w:t>106年女性</w:t>
      </w:r>
      <w:r w:rsidR="00033099" w:rsidRPr="00E90446">
        <w:rPr>
          <w:rFonts w:ascii="標楷體" w:eastAsia="標楷體" w:hAnsi="標楷體" w:cs="Times New Roman" w:hint="eastAsia"/>
          <w:szCs w:val="24"/>
        </w:rPr>
        <w:t>申請在職</w:t>
      </w:r>
      <w:r w:rsidR="00F54577" w:rsidRPr="00E90446">
        <w:rPr>
          <w:rFonts w:ascii="標楷體" w:eastAsia="標楷體" w:hAnsi="標楷體" w:cs="Times New Roman" w:hint="eastAsia"/>
          <w:szCs w:val="24"/>
        </w:rPr>
        <w:t>進修公教人員94人、男性</w:t>
      </w:r>
      <w:r w:rsidR="00033099" w:rsidRPr="00E90446">
        <w:rPr>
          <w:rFonts w:ascii="標楷體" w:eastAsia="標楷體" w:hAnsi="標楷體" w:cs="Times New Roman" w:hint="eastAsia"/>
          <w:szCs w:val="24"/>
        </w:rPr>
        <w:t>申請在職</w:t>
      </w:r>
      <w:r w:rsidR="00F54577" w:rsidRPr="00E90446">
        <w:rPr>
          <w:rFonts w:ascii="標楷體" w:eastAsia="標楷體" w:hAnsi="標楷體" w:cs="Times New Roman" w:hint="eastAsia"/>
          <w:szCs w:val="24"/>
        </w:rPr>
        <w:t>進修公教人員35</w:t>
      </w:r>
      <w:r>
        <w:rPr>
          <w:rFonts w:ascii="標楷體" w:eastAsia="標楷體" w:hAnsi="標楷體" w:cs="Times New Roman" w:hint="eastAsia"/>
          <w:szCs w:val="24"/>
        </w:rPr>
        <w:t>人，女性進</w:t>
      </w:r>
      <w:r w:rsidR="00F54577" w:rsidRPr="00E90446">
        <w:rPr>
          <w:rFonts w:ascii="標楷體" w:eastAsia="標楷體" w:hAnsi="標楷體" w:cs="Times New Roman" w:hint="eastAsia"/>
          <w:szCs w:val="24"/>
        </w:rPr>
        <w:t>修人數</w:t>
      </w:r>
      <w:r>
        <w:rPr>
          <w:rFonts w:ascii="標楷體" w:eastAsia="標楷體" w:hAnsi="標楷體" w:cs="Times New Roman" w:hint="eastAsia"/>
          <w:szCs w:val="24"/>
        </w:rPr>
        <w:t xml:space="preserve">        </w:t>
      </w:r>
      <w:r w:rsidR="00F54577" w:rsidRPr="00E90446">
        <w:rPr>
          <w:rFonts w:ascii="標楷體" w:eastAsia="標楷體" w:hAnsi="標楷體" w:cs="Times New Roman" w:hint="eastAsia"/>
          <w:szCs w:val="24"/>
        </w:rPr>
        <w:t>為男性之2.68</w:t>
      </w:r>
      <w:r w:rsidR="009A45B3" w:rsidRPr="00E90446">
        <w:rPr>
          <w:rFonts w:ascii="標楷體" w:eastAsia="標楷體" w:hAnsi="標楷體" w:cs="Times New Roman" w:hint="eastAsia"/>
          <w:szCs w:val="24"/>
        </w:rPr>
        <w:t>倍。</w:t>
      </w:r>
    </w:p>
    <w:p w:rsidR="009A45B3" w:rsidRPr="00E90446" w:rsidRDefault="00E90446" w:rsidP="00D54643">
      <w:pPr>
        <w:spacing w:beforeLines="50" w:before="180" w:line="260" w:lineRule="exact"/>
        <w:ind w:left="960" w:hangingChars="400" w:hanging="96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</w:t>
      </w:r>
      <w:r w:rsidR="009A45B3" w:rsidRPr="00E90446">
        <w:rPr>
          <w:rFonts w:ascii="標楷體" w:eastAsia="標楷體" w:hAnsi="標楷體" w:cs="Times New Roman" w:hint="eastAsia"/>
          <w:szCs w:val="24"/>
        </w:rPr>
        <w:t>(四)</w:t>
      </w:r>
      <w:r w:rsidR="00F54577" w:rsidRPr="00E90446">
        <w:rPr>
          <w:rFonts w:ascii="標楷體" w:eastAsia="標楷體" w:hAnsi="標楷體" w:cs="Times New Roman" w:hint="eastAsia"/>
          <w:szCs w:val="24"/>
        </w:rPr>
        <w:t>107年女性</w:t>
      </w:r>
      <w:r w:rsidR="00033099" w:rsidRPr="00E90446">
        <w:rPr>
          <w:rFonts w:ascii="標楷體" w:eastAsia="標楷體" w:hAnsi="標楷體" w:cs="Times New Roman" w:hint="eastAsia"/>
          <w:szCs w:val="24"/>
        </w:rPr>
        <w:t>申請在職</w:t>
      </w:r>
      <w:r w:rsidR="00F54577" w:rsidRPr="00E90446">
        <w:rPr>
          <w:rFonts w:ascii="標楷體" w:eastAsia="標楷體" w:hAnsi="標楷體" w:cs="Times New Roman" w:hint="eastAsia"/>
          <w:szCs w:val="24"/>
        </w:rPr>
        <w:t>進修公教人員43人、男性</w:t>
      </w:r>
      <w:r w:rsidR="00033099" w:rsidRPr="00E90446">
        <w:rPr>
          <w:rFonts w:ascii="標楷體" w:eastAsia="標楷體" w:hAnsi="標楷體" w:cs="Times New Roman" w:hint="eastAsia"/>
          <w:szCs w:val="24"/>
        </w:rPr>
        <w:t>申請在職</w:t>
      </w:r>
      <w:r w:rsidR="00F54577" w:rsidRPr="00E90446">
        <w:rPr>
          <w:rFonts w:ascii="標楷體" w:eastAsia="標楷體" w:hAnsi="標楷體" w:cs="Times New Roman" w:hint="eastAsia"/>
          <w:szCs w:val="24"/>
        </w:rPr>
        <w:t>進修公教人員23人，女性進修人數</w:t>
      </w:r>
      <w:r>
        <w:rPr>
          <w:rFonts w:ascii="標楷體" w:eastAsia="標楷體" w:hAnsi="標楷體" w:cs="Times New Roman" w:hint="eastAsia"/>
          <w:szCs w:val="24"/>
        </w:rPr>
        <w:t xml:space="preserve">        </w:t>
      </w:r>
      <w:r w:rsidR="00F54577" w:rsidRPr="00E90446">
        <w:rPr>
          <w:rFonts w:ascii="標楷體" w:eastAsia="標楷體" w:hAnsi="標楷體" w:cs="Times New Roman" w:hint="eastAsia"/>
          <w:szCs w:val="24"/>
        </w:rPr>
        <w:t>為男性之1.87倍。</w:t>
      </w:r>
    </w:p>
    <w:p w:rsidR="00CB1DDC" w:rsidRPr="00E90446" w:rsidRDefault="00E90446" w:rsidP="00D54643">
      <w:pPr>
        <w:spacing w:beforeLines="50" w:before="180" w:line="260" w:lineRule="exact"/>
        <w:ind w:left="960" w:hangingChars="400" w:hanging="96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</w:t>
      </w:r>
      <w:r w:rsidR="009A45B3" w:rsidRPr="00E90446">
        <w:rPr>
          <w:rFonts w:ascii="標楷體" w:eastAsia="標楷體" w:hAnsi="標楷體" w:cs="Times New Roman" w:hint="eastAsia"/>
          <w:szCs w:val="24"/>
        </w:rPr>
        <w:t>(五)</w:t>
      </w:r>
      <w:r w:rsidR="007F5154">
        <w:rPr>
          <w:rFonts w:ascii="標楷體" w:eastAsia="標楷體" w:hAnsi="標楷體" w:cs="Times New Roman" w:hint="eastAsia"/>
          <w:szCs w:val="24"/>
        </w:rPr>
        <w:t>綜上</w:t>
      </w:r>
      <w:r w:rsidR="00262910" w:rsidRPr="00E90446">
        <w:rPr>
          <w:rFonts w:ascii="標楷體" w:eastAsia="標楷體" w:hAnsi="標楷體" w:cs="Times New Roman" w:hint="eastAsia"/>
          <w:szCs w:val="24"/>
        </w:rPr>
        <w:t>，104-107年女性公教人員</w:t>
      </w:r>
      <w:r w:rsidR="00033099" w:rsidRPr="00E90446">
        <w:rPr>
          <w:rFonts w:ascii="標楷體" w:eastAsia="標楷體" w:hAnsi="標楷體" w:cs="Times New Roman" w:hint="eastAsia"/>
          <w:szCs w:val="24"/>
        </w:rPr>
        <w:t>申請在職</w:t>
      </w:r>
      <w:r w:rsidR="00262910" w:rsidRPr="00E90446">
        <w:rPr>
          <w:rFonts w:ascii="標楷體" w:eastAsia="標楷體" w:hAnsi="標楷體" w:cs="Times New Roman" w:hint="eastAsia"/>
          <w:szCs w:val="24"/>
        </w:rPr>
        <w:t>進修人數為239人，男性公教人員</w:t>
      </w:r>
      <w:r w:rsidR="00033099" w:rsidRPr="00E90446">
        <w:rPr>
          <w:rFonts w:ascii="標楷體" w:eastAsia="標楷體" w:hAnsi="標楷體" w:cs="Times New Roman" w:hint="eastAsia"/>
          <w:szCs w:val="24"/>
        </w:rPr>
        <w:t>申請在職</w:t>
      </w:r>
      <w:r w:rsidR="00262910" w:rsidRPr="00E90446">
        <w:rPr>
          <w:rFonts w:ascii="標楷體" w:eastAsia="標楷體" w:hAnsi="標楷體" w:cs="Times New Roman" w:hint="eastAsia"/>
          <w:szCs w:val="24"/>
        </w:rPr>
        <w:t>進修人數為92人，</w:t>
      </w:r>
      <w:r w:rsidR="00140A08" w:rsidRPr="00E90446">
        <w:rPr>
          <w:rFonts w:ascii="標楷體" w:eastAsia="標楷體" w:hAnsi="標楷體" w:cs="Times New Roman" w:hint="eastAsia"/>
          <w:szCs w:val="24"/>
        </w:rPr>
        <w:t>女性進修人數為男性之2.6倍，</w:t>
      </w:r>
      <w:r w:rsidR="00A342F3" w:rsidRPr="00E90446">
        <w:rPr>
          <w:rFonts w:ascii="標楷體" w:eastAsia="標楷體" w:hAnsi="標楷體" w:cs="Times New Roman" w:hint="eastAsia"/>
          <w:szCs w:val="24"/>
        </w:rPr>
        <w:t>統計分析顯示</w:t>
      </w:r>
      <w:r w:rsidR="009278CB" w:rsidRPr="00E90446">
        <w:rPr>
          <w:rFonts w:ascii="標楷體" w:eastAsia="標楷體" w:hAnsi="標楷體" w:cs="Times New Roman" w:hint="eastAsia"/>
          <w:szCs w:val="24"/>
        </w:rPr>
        <w:t>，</w:t>
      </w:r>
      <w:r>
        <w:rPr>
          <w:rFonts w:ascii="標楷體" w:eastAsia="標楷體" w:hAnsi="標楷體" w:cs="Times New Roman" w:hint="eastAsia"/>
          <w:szCs w:val="24"/>
        </w:rPr>
        <w:t>近年來女性</w:t>
      </w:r>
      <w:r w:rsidR="007F5154">
        <w:rPr>
          <w:rFonts w:ascii="標楷體" w:eastAsia="標楷體" w:hAnsi="標楷體" w:cs="Times New Roman" w:hint="eastAsia"/>
          <w:szCs w:val="24"/>
        </w:rPr>
        <w:t>申請在職</w:t>
      </w:r>
      <w:r w:rsidR="00140A08" w:rsidRPr="00E90446">
        <w:rPr>
          <w:rFonts w:ascii="標楷體" w:eastAsia="標楷體" w:hAnsi="標楷體" w:cs="Times New Roman" w:hint="eastAsia"/>
          <w:szCs w:val="24"/>
        </w:rPr>
        <w:t>進修的意願較男性</w:t>
      </w:r>
      <w:r w:rsidR="009278CB" w:rsidRPr="00E90446">
        <w:rPr>
          <w:rFonts w:ascii="標楷體" w:eastAsia="標楷體" w:hAnsi="標楷體" w:cs="Times New Roman" w:hint="eastAsia"/>
          <w:szCs w:val="24"/>
        </w:rPr>
        <w:t>高。</w:t>
      </w:r>
    </w:p>
    <w:p w:rsidR="004A37CB" w:rsidRPr="007F5154" w:rsidRDefault="004A37CB" w:rsidP="007F5154">
      <w:pPr>
        <w:spacing w:beforeLines="50" w:before="180" w:line="260" w:lineRule="exact"/>
        <w:rPr>
          <w:rFonts w:ascii="標楷體" w:eastAsia="標楷體" w:hAnsi="標楷體" w:cs="Times New Roman"/>
          <w:szCs w:val="24"/>
        </w:rPr>
      </w:pPr>
    </w:p>
    <w:p w:rsidR="0093647A" w:rsidRDefault="00BD7CA8" w:rsidP="00B27A22">
      <w:pPr>
        <w:pStyle w:val="a5"/>
        <w:ind w:leftChars="0" w:left="720" w:right="-1"/>
        <w:jc w:val="center"/>
        <w:rPr>
          <w:rFonts w:eastAsia="標楷體" w:hAnsi="標楷體"/>
          <w:color w:val="0070C0"/>
          <w:szCs w:val="24"/>
        </w:rPr>
      </w:pPr>
      <w:r w:rsidRPr="00A139CB">
        <w:rPr>
          <w:rFonts w:eastAsia="標楷體" w:hAnsi="標楷體" w:hint="eastAsia"/>
          <w:color w:val="0070C0"/>
          <w:szCs w:val="24"/>
        </w:rPr>
        <w:t>圖</w:t>
      </w:r>
      <w:r w:rsidRPr="00A139CB">
        <w:rPr>
          <w:rFonts w:eastAsia="標楷體" w:hAnsi="標楷體" w:hint="eastAsia"/>
          <w:color w:val="0070C0"/>
          <w:szCs w:val="24"/>
        </w:rPr>
        <w:t>1</w:t>
      </w:r>
      <w:r w:rsidRPr="00A139CB">
        <w:rPr>
          <w:rFonts w:eastAsia="標楷體" w:hAnsi="標楷體" w:hint="eastAsia"/>
          <w:color w:val="0070C0"/>
          <w:szCs w:val="24"/>
        </w:rPr>
        <w:t>、本府</w:t>
      </w:r>
      <w:r w:rsidRPr="00A139CB">
        <w:rPr>
          <w:rFonts w:eastAsia="標楷體" w:hAnsi="標楷體" w:hint="eastAsia"/>
          <w:color w:val="0070C0"/>
          <w:szCs w:val="24"/>
        </w:rPr>
        <w:t>104</w:t>
      </w:r>
      <w:r w:rsidRPr="00A139CB">
        <w:rPr>
          <w:rFonts w:eastAsia="標楷體" w:hAnsi="標楷體" w:hint="eastAsia"/>
          <w:color w:val="0070C0"/>
          <w:szCs w:val="24"/>
        </w:rPr>
        <w:t>年至</w:t>
      </w:r>
      <w:r w:rsidR="00A8579B">
        <w:rPr>
          <w:rFonts w:eastAsia="標楷體" w:hAnsi="標楷體" w:hint="eastAsia"/>
          <w:color w:val="0070C0"/>
          <w:szCs w:val="24"/>
        </w:rPr>
        <w:t>107</w:t>
      </w:r>
      <w:r w:rsidR="00A8579B">
        <w:rPr>
          <w:rFonts w:eastAsia="標楷體" w:hAnsi="標楷體" w:hint="eastAsia"/>
          <w:color w:val="0070C0"/>
          <w:szCs w:val="24"/>
        </w:rPr>
        <w:t>年女性與男性</w:t>
      </w:r>
      <w:r w:rsidR="00C47785">
        <w:rPr>
          <w:rFonts w:eastAsia="標楷體" w:hAnsi="標楷體" w:hint="eastAsia"/>
          <w:color w:val="0070C0"/>
          <w:szCs w:val="24"/>
        </w:rPr>
        <w:t>公教人員</w:t>
      </w:r>
      <w:r w:rsidR="00B27A22">
        <w:rPr>
          <w:rFonts w:eastAsia="標楷體" w:hAnsi="標楷體" w:hint="eastAsia"/>
          <w:color w:val="0070C0"/>
          <w:szCs w:val="24"/>
        </w:rPr>
        <w:t>申請在職</w:t>
      </w:r>
      <w:r w:rsidR="00A8579B">
        <w:rPr>
          <w:rFonts w:eastAsia="標楷體" w:hAnsi="標楷體" w:hint="eastAsia"/>
          <w:color w:val="0070C0"/>
          <w:szCs w:val="24"/>
        </w:rPr>
        <w:t>進修人數</w:t>
      </w:r>
      <w:r w:rsidR="00262910">
        <w:rPr>
          <w:rFonts w:eastAsia="標楷體" w:hAnsi="標楷體" w:hint="eastAsia"/>
          <w:color w:val="0070C0"/>
          <w:szCs w:val="24"/>
        </w:rPr>
        <w:t>比例</w:t>
      </w:r>
      <w:r w:rsidRPr="00A139CB">
        <w:rPr>
          <w:rFonts w:eastAsia="標楷體" w:hAnsi="標楷體" w:hint="eastAsia"/>
          <w:color w:val="0070C0"/>
          <w:szCs w:val="24"/>
        </w:rPr>
        <w:t>:</w:t>
      </w:r>
    </w:p>
    <w:p w:rsidR="00A8579B" w:rsidRDefault="00262910" w:rsidP="00275C1D">
      <w:pPr>
        <w:pStyle w:val="a5"/>
        <w:ind w:leftChars="0" w:left="720" w:right="-1"/>
        <w:jc w:val="center"/>
        <w:rPr>
          <w:rFonts w:eastAsia="標楷體" w:hAnsi="標楷體"/>
          <w:color w:val="0070C0"/>
          <w:szCs w:val="24"/>
        </w:rPr>
      </w:pPr>
      <w:r>
        <w:rPr>
          <w:rFonts w:eastAsia="標楷體" w:hAnsi="標楷體"/>
          <w:noProof/>
          <w:color w:val="0070C0"/>
          <w:szCs w:val="24"/>
        </w:rPr>
        <w:drawing>
          <wp:inline distT="0" distB="0" distL="0" distR="0">
            <wp:extent cx="5128591" cy="2894275"/>
            <wp:effectExtent l="0" t="0" r="15240" b="20955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51A6F" w:rsidRPr="00116622" w:rsidRDefault="00151A6F" w:rsidP="00116622">
      <w:pPr>
        <w:rPr>
          <w:rFonts w:eastAsia="標楷體" w:hAnsi="標楷體"/>
          <w:color w:val="548DD4" w:themeColor="text2" w:themeTint="99"/>
          <w:sz w:val="28"/>
          <w:szCs w:val="28"/>
        </w:rPr>
      </w:pPr>
    </w:p>
    <w:p w:rsidR="00AA03E2" w:rsidRPr="00151A6F" w:rsidRDefault="00BD0969" w:rsidP="00BD0969">
      <w:pPr>
        <w:pStyle w:val="a5"/>
        <w:ind w:leftChars="0" w:left="720"/>
        <w:rPr>
          <w:rFonts w:eastAsia="標楷體" w:hAnsi="標楷體"/>
          <w:color w:val="0070C0"/>
          <w:szCs w:val="24"/>
        </w:rPr>
      </w:pPr>
      <w:r>
        <w:rPr>
          <w:rFonts w:eastAsia="標楷體" w:hAnsi="標楷體" w:hint="eastAsia"/>
          <w:color w:val="0070C0"/>
          <w:szCs w:val="24"/>
        </w:rPr>
        <w:t xml:space="preserve">         </w:t>
      </w:r>
      <w:r w:rsidR="00AA03E2" w:rsidRPr="00151A6F">
        <w:rPr>
          <w:rFonts w:eastAsia="標楷體" w:hAnsi="標楷體" w:hint="eastAsia"/>
          <w:color w:val="0070C0"/>
          <w:szCs w:val="24"/>
        </w:rPr>
        <w:t>表</w:t>
      </w:r>
      <w:r w:rsidR="00AA03E2" w:rsidRPr="00151A6F">
        <w:rPr>
          <w:rFonts w:eastAsia="標楷體" w:hAnsi="標楷體" w:hint="eastAsia"/>
          <w:color w:val="0070C0"/>
          <w:szCs w:val="24"/>
        </w:rPr>
        <w:t>1</w:t>
      </w:r>
      <w:r w:rsidR="00AA03E2" w:rsidRPr="00151A6F">
        <w:rPr>
          <w:rFonts w:eastAsia="標楷體" w:hAnsi="標楷體" w:hint="eastAsia"/>
          <w:color w:val="0070C0"/>
          <w:szCs w:val="24"/>
        </w:rPr>
        <w:t>、</w:t>
      </w:r>
      <w:r w:rsidR="00A8579B" w:rsidRPr="00A139CB">
        <w:rPr>
          <w:rFonts w:eastAsia="標楷體" w:hAnsi="標楷體" w:hint="eastAsia"/>
          <w:color w:val="0070C0"/>
          <w:szCs w:val="24"/>
        </w:rPr>
        <w:t>本府</w:t>
      </w:r>
      <w:r w:rsidR="00A8579B" w:rsidRPr="00A139CB">
        <w:rPr>
          <w:rFonts w:eastAsia="標楷體" w:hAnsi="標楷體" w:hint="eastAsia"/>
          <w:color w:val="0070C0"/>
          <w:szCs w:val="24"/>
        </w:rPr>
        <w:t>104</w:t>
      </w:r>
      <w:r w:rsidR="00A8579B" w:rsidRPr="00A139CB">
        <w:rPr>
          <w:rFonts w:eastAsia="標楷體" w:hAnsi="標楷體" w:hint="eastAsia"/>
          <w:color w:val="0070C0"/>
          <w:szCs w:val="24"/>
        </w:rPr>
        <w:t>年至</w:t>
      </w:r>
      <w:r w:rsidR="00A8579B">
        <w:rPr>
          <w:rFonts w:eastAsia="標楷體" w:hAnsi="標楷體" w:hint="eastAsia"/>
          <w:color w:val="0070C0"/>
          <w:szCs w:val="24"/>
        </w:rPr>
        <w:t>107</w:t>
      </w:r>
      <w:r w:rsidR="00A8579B">
        <w:rPr>
          <w:rFonts w:eastAsia="標楷體" w:hAnsi="標楷體" w:hint="eastAsia"/>
          <w:color w:val="0070C0"/>
          <w:szCs w:val="24"/>
        </w:rPr>
        <w:t>年女性</w:t>
      </w:r>
      <w:r w:rsidR="003D096D">
        <w:rPr>
          <w:rFonts w:eastAsia="標楷體" w:hAnsi="標楷體" w:hint="eastAsia"/>
          <w:color w:val="0070C0"/>
          <w:szCs w:val="24"/>
        </w:rPr>
        <w:t>進修人數為男性進修人數之倍數</w:t>
      </w:r>
      <w:r w:rsidR="003D096D">
        <w:rPr>
          <w:rFonts w:eastAsia="標楷體" w:hAnsi="標楷體" w:hint="eastAsia"/>
          <w:color w:val="0070C0"/>
          <w:szCs w:val="24"/>
        </w:rPr>
        <w:t>:</w:t>
      </w:r>
    </w:p>
    <w:tbl>
      <w:tblPr>
        <w:tblStyle w:val="ac"/>
        <w:tblW w:w="0" w:type="auto"/>
        <w:jc w:val="center"/>
        <w:tblInd w:w="817" w:type="dxa"/>
        <w:tblLook w:val="04A0" w:firstRow="1" w:lastRow="0" w:firstColumn="1" w:lastColumn="0" w:noHBand="0" w:noVBand="1"/>
      </w:tblPr>
      <w:tblGrid>
        <w:gridCol w:w="1646"/>
        <w:gridCol w:w="1843"/>
        <w:gridCol w:w="1843"/>
        <w:gridCol w:w="1701"/>
      </w:tblGrid>
      <w:tr w:rsidR="003D096D" w:rsidTr="00275C1D">
        <w:trPr>
          <w:trHeight w:val="325"/>
          <w:jc w:val="center"/>
        </w:trPr>
        <w:tc>
          <w:tcPr>
            <w:tcW w:w="1646" w:type="dxa"/>
          </w:tcPr>
          <w:p w:rsidR="003D096D" w:rsidRPr="00151A6F" w:rsidRDefault="003D096D" w:rsidP="00BD0969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51A6F">
              <w:rPr>
                <w:rFonts w:ascii="標楷體" w:eastAsia="標楷體" w:hAnsi="標楷體" w:hint="eastAsia"/>
                <w:szCs w:val="24"/>
              </w:rPr>
              <w:t>104年</w:t>
            </w:r>
          </w:p>
        </w:tc>
        <w:tc>
          <w:tcPr>
            <w:tcW w:w="1843" w:type="dxa"/>
          </w:tcPr>
          <w:p w:rsidR="003D096D" w:rsidRPr="00151A6F" w:rsidRDefault="003D096D" w:rsidP="00BD0969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51A6F">
              <w:rPr>
                <w:rFonts w:ascii="標楷體" w:eastAsia="標楷體" w:hAnsi="標楷體" w:hint="eastAsia"/>
                <w:szCs w:val="24"/>
              </w:rPr>
              <w:t>105年</w:t>
            </w:r>
          </w:p>
        </w:tc>
        <w:tc>
          <w:tcPr>
            <w:tcW w:w="1843" w:type="dxa"/>
          </w:tcPr>
          <w:p w:rsidR="003D096D" w:rsidRPr="00151A6F" w:rsidRDefault="003D096D" w:rsidP="00BD0969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51A6F">
              <w:rPr>
                <w:rFonts w:ascii="標楷體" w:eastAsia="標楷體" w:hAnsi="標楷體" w:hint="eastAsia"/>
                <w:szCs w:val="24"/>
              </w:rPr>
              <w:t>106年</w:t>
            </w:r>
          </w:p>
        </w:tc>
        <w:tc>
          <w:tcPr>
            <w:tcW w:w="1701" w:type="dxa"/>
          </w:tcPr>
          <w:p w:rsidR="003D096D" w:rsidRPr="00151A6F" w:rsidRDefault="003D096D" w:rsidP="00BD0969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51A6F">
              <w:rPr>
                <w:rFonts w:ascii="標楷體" w:eastAsia="標楷體" w:hAnsi="標楷體" w:hint="eastAsia"/>
                <w:szCs w:val="24"/>
              </w:rPr>
              <w:t>107年</w:t>
            </w:r>
          </w:p>
        </w:tc>
      </w:tr>
      <w:tr w:rsidR="003D096D" w:rsidTr="00275C1D">
        <w:trPr>
          <w:jc w:val="center"/>
        </w:trPr>
        <w:tc>
          <w:tcPr>
            <w:tcW w:w="1646" w:type="dxa"/>
          </w:tcPr>
          <w:p w:rsidR="003D096D" w:rsidRPr="00151A6F" w:rsidRDefault="003D096D" w:rsidP="00DD0177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4.57倍</w:t>
            </w:r>
          </w:p>
        </w:tc>
        <w:tc>
          <w:tcPr>
            <w:tcW w:w="1843" w:type="dxa"/>
          </w:tcPr>
          <w:p w:rsidR="003D096D" w:rsidRPr="00151A6F" w:rsidRDefault="003D096D" w:rsidP="00DD0177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1.9倍</w:t>
            </w:r>
          </w:p>
        </w:tc>
        <w:tc>
          <w:tcPr>
            <w:tcW w:w="1843" w:type="dxa"/>
          </w:tcPr>
          <w:p w:rsidR="003D096D" w:rsidRPr="00151A6F" w:rsidRDefault="003D096D" w:rsidP="00DD0177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2.68倍</w:t>
            </w:r>
          </w:p>
        </w:tc>
        <w:tc>
          <w:tcPr>
            <w:tcW w:w="1701" w:type="dxa"/>
          </w:tcPr>
          <w:p w:rsidR="003D096D" w:rsidRPr="00151A6F" w:rsidRDefault="003D096D" w:rsidP="00BE75E3">
            <w:pPr>
              <w:pStyle w:val="a5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1.87倍</w:t>
            </w:r>
          </w:p>
        </w:tc>
      </w:tr>
    </w:tbl>
    <w:p w:rsidR="005151C2" w:rsidRDefault="005151C2" w:rsidP="00414727">
      <w:pPr>
        <w:jc w:val="center"/>
        <w:rPr>
          <w:rFonts w:ascii="標楷體" w:eastAsia="標楷體"/>
          <w:b/>
          <w:spacing w:val="20"/>
          <w:position w:val="14"/>
          <w:sz w:val="32"/>
          <w:szCs w:val="32"/>
          <w:u w:val="single"/>
        </w:rPr>
      </w:pPr>
    </w:p>
    <w:p w:rsidR="00215F33" w:rsidRDefault="00215F33" w:rsidP="00414727">
      <w:pPr>
        <w:jc w:val="center"/>
        <w:rPr>
          <w:rFonts w:ascii="標楷體" w:eastAsia="標楷體"/>
          <w:b/>
          <w:spacing w:val="20"/>
          <w:position w:val="14"/>
          <w:sz w:val="32"/>
          <w:szCs w:val="32"/>
          <w:u w:val="single"/>
        </w:rPr>
      </w:pPr>
    </w:p>
    <w:p w:rsidR="00215F33" w:rsidRDefault="00215F33" w:rsidP="00414727">
      <w:pPr>
        <w:jc w:val="center"/>
        <w:rPr>
          <w:rFonts w:ascii="標楷體" w:eastAsia="標楷體"/>
          <w:b/>
          <w:spacing w:val="20"/>
          <w:position w:val="14"/>
          <w:sz w:val="32"/>
          <w:szCs w:val="32"/>
          <w:u w:val="single"/>
        </w:rPr>
      </w:pPr>
    </w:p>
    <w:p w:rsidR="00F34EDF" w:rsidRPr="00A139CB" w:rsidRDefault="00F34EDF" w:rsidP="00414727">
      <w:pPr>
        <w:jc w:val="center"/>
        <w:rPr>
          <w:rFonts w:ascii="標楷體" w:eastAsia="標楷體"/>
          <w:b/>
          <w:spacing w:val="20"/>
          <w:position w:val="14"/>
          <w:sz w:val="32"/>
          <w:szCs w:val="32"/>
          <w:u w:val="words"/>
        </w:rPr>
      </w:pPr>
      <w:r w:rsidRPr="00A139CB">
        <w:rPr>
          <w:rFonts w:ascii="標楷體" w:eastAsia="標楷體" w:hint="eastAsia"/>
          <w:b/>
          <w:spacing w:val="20"/>
          <w:position w:val="14"/>
          <w:sz w:val="32"/>
          <w:szCs w:val="32"/>
          <w:u w:val="single"/>
        </w:rPr>
        <w:lastRenderedPageBreak/>
        <w:t>新竹市</w:t>
      </w:r>
      <w:r w:rsidRPr="00A139CB">
        <w:rPr>
          <w:rFonts w:ascii="標楷體" w:eastAsia="標楷體" w:hint="eastAsia"/>
          <w:b/>
          <w:spacing w:val="20"/>
          <w:position w:val="14"/>
          <w:sz w:val="32"/>
          <w:szCs w:val="32"/>
          <w:u w:val="words"/>
        </w:rPr>
        <w:t>政府</w:t>
      </w:r>
      <w:r>
        <w:rPr>
          <w:rFonts w:ascii="標楷體" w:eastAsia="標楷體" w:hint="eastAsia"/>
          <w:b/>
          <w:spacing w:val="20"/>
          <w:position w:val="14"/>
          <w:sz w:val="32"/>
          <w:szCs w:val="32"/>
          <w:u w:val="words"/>
        </w:rPr>
        <w:t>104至107</w:t>
      </w:r>
      <w:r w:rsidR="000F3E78">
        <w:rPr>
          <w:rFonts w:ascii="標楷體" w:eastAsia="標楷體" w:hint="eastAsia"/>
          <w:b/>
          <w:spacing w:val="20"/>
          <w:position w:val="14"/>
          <w:sz w:val="32"/>
          <w:szCs w:val="32"/>
          <w:u w:val="words"/>
        </w:rPr>
        <w:t>年申請在職進修</w:t>
      </w:r>
      <w:r w:rsidRPr="00A139CB">
        <w:rPr>
          <w:rFonts w:ascii="標楷體" w:eastAsia="標楷體" w:hint="eastAsia"/>
          <w:b/>
          <w:spacing w:val="20"/>
          <w:position w:val="14"/>
          <w:sz w:val="32"/>
          <w:szCs w:val="32"/>
          <w:u w:val="words"/>
        </w:rPr>
        <w:t>性別統計分析</w:t>
      </w:r>
    </w:p>
    <w:p w:rsidR="00F34EDF" w:rsidRPr="00A139CB" w:rsidRDefault="00F34EDF" w:rsidP="00F34EDF">
      <w:pPr>
        <w:snapToGrid w:val="0"/>
        <w:spacing w:line="460" w:lineRule="exact"/>
        <w:ind w:leftChars="-34" w:left="-12" w:hangingChars="25" w:hanging="7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A139CB">
        <w:rPr>
          <w:rFonts w:ascii="Times New Roman" w:eastAsia="標楷體" w:hAnsi="Times New Roman" w:cs="Times New Roman" w:hint="eastAsia"/>
          <w:b/>
          <w:sz w:val="28"/>
          <w:szCs w:val="28"/>
        </w:rPr>
        <w:t>近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4</w:t>
      </w:r>
      <w:r w:rsidRPr="00A139CB">
        <w:rPr>
          <w:rFonts w:ascii="Times New Roman" w:eastAsia="標楷體" w:hAnsi="Times New Roman" w:cs="Times New Roman" w:hint="eastAsia"/>
          <w:b/>
          <w:sz w:val="28"/>
          <w:szCs w:val="28"/>
        </w:rPr>
        <w:t>年之統計與分析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(104-107</w:t>
      </w:r>
      <w:r w:rsidRPr="00A139CB"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</w:p>
    <w:p w:rsidR="00F34EDF" w:rsidRDefault="00F34EDF" w:rsidP="00F34EDF">
      <w:pPr>
        <w:jc w:val="center"/>
        <w:rPr>
          <w:rFonts w:ascii="Times New Roman" w:eastAsia="標楷體" w:hAnsi="Times New Roman" w:cs="Times New Roman"/>
          <w:b/>
          <w:color w:val="000000"/>
          <w:szCs w:val="24"/>
        </w:rPr>
      </w:pPr>
      <w:r>
        <w:rPr>
          <w:rFonts w:ascii="Times New Roman" w:eastAsia="標楷體" w:hAnsi="Times New Roman" w:cs="Times New Roman" w:hint="eastAsia"/>
          <w:b/>
          <w:color w:val="000000"/>
          <w:szCs w:val="24"/>
        </w:rPr>
        <w:t xml:space="preserve">                                                                   108</w:t>
      </w:r>
      <w:r w:rsidRPr="006B32D9">
        <w:rPr>
          <w:rFonts w:ascii="Times New Roman" w:eastAsia="標楷體" w:hAnsi="Times New Roman" w:cs="Times New Roman" w:hint="eastAsia"/>
          <w:b/>
          <w:color w:val="000000"/>
          <w:szCs w:val="24"/>
        </w:rPr>
        <w:t>.0</w:t>
      </w:r>
      <w:r>
        <w:rPr>
          <w:rFonts w:ascii="Times New Roman" w:eastAsia="標楷體" w:hAnsi="Times New Roman" w:cs="Times New Roman" w:hint="eastAsia"/>
          <w:b/>
          <w:color w:val="000000"/>
          <w:szCs w:val="24"/>
        </w:rPr>
        <w:t>5</w:t>
      </w:r>
      <w:r w:rsidRPr="006B32D9">
        <w:rPr>
          <w:rFonts w:ascii="Times New Roman" w:eastAsia="標楷體" w:hAnsi="Times New Roman" w:cs="Times New Roman" w:hint="eastAsia"/>
          <w:b/>
          <w:color w:val="000000"/>
          <w:szCs w:val="24"/>
        </w:rPr>
        <w:t>.</w:t>
      </w:r>
      <w:r w:rsidR="00D95320">
        <w:rPr>
          <w:rFonts w:ascii="Times New Roman" w:eastAsia="標楷體" w:hAnsi="Times New Roman" w:cs="Times New Roman" w:hint="eastAsia"/>
          <w:b/>
          <w:color w:val="000000"/>
          <w:szCs w:val="24"/>
        </w:rPr>
        <w:t>09</w:t>
      </w:r>
    </w:p>
    <w:p w:rsidR="00F34EDF" w:rsidRDefault="00F34EDF" w:rsidP="00CA5E4C">
      <w:pPr>
        <w:jc w:val="center"/>
        <w:rPr>
          <w:rFonts w:eastAsia="標楷體" w:hAnsi="標楷體"/>
          <w:szCs w:val="24"/>
        </w:rPr>
      </w:pPr>
      <w:r w:rsidRPr="00A139CB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704FFC" wp14:editId="7FB95F38">
                <wp:simplePos x="0" y="0"/>
                <wp:positionH relativeFrom="column">
                  <wp:posOffset>-131693</wp:posOffset>
                </wp:positionH>
                <wp:positionV relativeFrom="paragraph">
                  <wp:posOffset>7565</wp:posOffset>
                </wp:positionV>
                <wp:extent cx="6400772" cy="7620"/>
                <wp:effectExtent l="0" t="0" r="19685" b="30480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00772" cy="762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直線接點 5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0.35pt,.6pt" to="493.6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"/>
            </w:pict>
          </mc:Fallback>
        </mc:AlternateContent>
      </w:r>
      <w:r w:rsidRPr="00A139CB">
        <w:rPr>
          <w:rFonts w:eastAsia="標楷體" w:hAnsi="標楷體" w:hint="eastAsia"/>
          <w:szCs w:val="24"/>
        </w:rPr>
        <w:t>本分析係依據</w:t>
      </w:r>
      <w:r>
        <w:rPr>
          <w:rFonts w:eastAsia="標楷體" w:hAnsi="標楷體" w:hint="eastAsia"/>
          <w:szCs w:val="24"/>
        </w:rPr>
        <w:t>104-107</w:t>
      </w:r>
      <w:r>
        <w:rPr>
          <w:rFonts w:eastAsia="標楷體" w:hAnsi="標楷體" w:hint="eastAsia"/>
          <w:szCs w:val="24"/>
        </w:rPr>
        <w:t>年新竹市政府各級機關學校公教人員訓練進修概況</w:t>
      </w:r>
      <w:r w:rsidRPr="00A139CB">
        <w:rPr>
          <w:rFonts w:eastAsia="標楷體" w:hAnsi="標楷體" w:hint="eastAsia"/>
          <w:szCs w:val="24"/>
        </w:rPr>
        <w:t>產製。</w:t>
      </w:r>
    </w:p>
    <w:p w:rsidR="00CA5E4C" w:rsidRPr="00CA5E4C" w:rsidRDefault="00CA5E4C" w:rsidP="00CA5E4C">
      <w:pPr>
        <w:jc w:val="center"/>
        <w:rPr>
          <w:rFonts w:eastAsia="標楷體" w:hAnsi="標楷體"/>
          <w:szCs w:val="24"/>
        </w:rPr>
      </w:pPr>
    </w:p>
    <w:p w:rsidR="00D35CC6" w:rsidRPr="00816B09" w:rsidRDefault="004621FD" w:rsidP="00B71047">
      <w:pPr>
        <w:pStyle w:val="a5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816B09">
        <w:rPr>
          <w:rFonts w:ascii="標楷體" w:eastAsia="標楷體" w:hAnsi="標楷體" w:hint="eastAsia"/>
          <w:b/>
          <w:szCs w:val="24"/>
        </w:rPr>
        <w:t>104-107</w:t>
      </w:r>
      <w:r w:rsidR="001D3536">
        <w:rPr>
          <w:rFonts w:ascii="標楷體" w:eastAsia="標楷體" w:hAnsi="標楷體" w:hint="eastAsia"/>
          <w:b/>
          <w:szCs w:val="24"/>
        </w:rPr>
        <w:t>年</w:t>
      </w:r>
      <w:r w:rsidR="001D3536" w:rsidRPr="001D3536">
        <w:rPr>
          <w:rFonts w:ascii="標楷體" w:eastAsia="標楷體" w:hAnsi="標楷體" w:hint="eastAsia"/>
          <w:b/>
          <w:szCs w:val="24"/>
        </w:rPr>
        <w:t>新竹市政府及所屬機關學校</w:t>
      </w:r>
      <w:r w:rsidR="001D3536">
        <w:rPr>
          <w:rFonts w:ascii="標楷體" w:eastAsia="標楷體" w:hAnsi="標楷體" w:hint="eastAsia"/>
          <w:b/>
          <w:szCs w:val="24"/>
        </w:rPr>
        <w:t>男性與女性公教人員五種進修態樣之分析</w:t>
      </w:r>
      <w:r w:rsidR="001337C3" w:rsidRPr="00816B09">
        <w:rPr>
          <w:rFonts w:ascii="標楷體" w:eastAsia="標楷體" w:hAnsi="標楷體" w:hint="eastAsia"/>
          <w:b/>
          <w:szCs w:val="24"/>
        </w:rPr>
        <w:t>:</w:t>
      </w:r>
    </w:p>
    <w:p w:rsidR="00CC67FE" w:rsidRPr="00D41D0D" w:rsidRDefault="00FB6624" w:rsidP="00D41D0D">
      <w:pPr>
        <w:pStyle w:val="a5"/>
        <w:numPr>
          <w:ilvl w:val="0"/>
          <w:numId w:val="3"/>
        </w:numPr>
        <w:spacing w:line="400" w:lineRule="exact"/>
        <w:ind w:leftChars="0"/>
        <w:rPr>
          <w:rFonts w:eastAsia="標楷體" w:hAnsi="標楷體"/>
          <w:szCs w:val="24"/>
        </w:rPr>
      </w:pPr>
      <w:r w:rsidRPr="00B71047">
        <w:rPr>
          <w:rFonts w:eastAsia="標楷體" w:hAnsi="標楷體" w:hint="eastAsia"/>
          <w:szCs w:val="24"/>
        </w:rPr>
        <w:t>部分辦公時間進修</w:t>
      </w:r>
      <w:r w:rsidRPr="00B71047">
        <w:rPr>
          <w:rFonts w:eastAsia="標楷體" w:hAnsi="標楷體" w:hint="eastAsia"/>
          <w:szCs w:val="24"/>
        </w:rPr>
        <w:t>:</w:t>
      </w:r>
      <w:r w:rsidRPr="00B71047">
        <w:rPr>
          <w:rFonts w:eastAsia="標楷體" w:hAnsi="標楷體" w:hint="eastAsia"/>
          <w:szCs w:val="24"/>
        </w:rPr>
        <w:t>女性公教人員</w:t>
      </w:r>
      <w:r w:rsidR="00D41D0D">
        <w:rPr>
          <w:rFonts w:eastAsia="標楷體" w:hAnsi="標楷體" w:hint="eastAsia"/>
          <w:szCs w:val="24"/>
        </w:rPr>
        <w:t>申請在職</w:t>
      </w:r>
      <w:r w:rsidRPr="00B71047">
        <w:rPr>
          <w:rFonts w:eastAsia="標楷體" w:hAnsi="標楷體" w:hint="eastAsia"/>
          <w:szCs w:val="24"/>
        </w:rPr>
        <w:t>進修總人數</w:t>
      </w:r>
      <w:r w:rsidRPr="00B71047">
        <w:rPr>
          <w:rFonts w:eastAsia="標楷體" w:hAnsi="標楷體" w:hint="eastAsia"/>
          <w:szCs w:val="24"/>
        </w:rPr>
        <w:t>121</w:t>
      </w:r>
      <w:r w:rsidRPr="00B71047">
        <w:rPr>
          <w:rFonts w:eastAsia="標楷體" w:hAnsi="標楷體" w:hint="eastAsia"/>
          <w:szCs w:val="24"/>
        </w:rPr>
        <w:t>人、男性公教人員</w:t>
      </w:r>
      <w:r w:rsidR="00D41D0D">
        <w:rPr>
          <w:rFonts w:eastAsia="標楷體" w:hAnsi="標楷體" w:hint="eastAsia"/>
          <w:szCs w:val="24"/>
        </w:rPr>
        <w:t>申請在職</w:t>
      </w:r>
      <w:r w:rsidRPr="00B71047">
        <w:rPr>
          <w:rFonts w:eastAsia="標楷體" w:hAnsi="標楷體" w:hint="eastAsia"/>
          <w:szCs w:val="24"/>
        </w:rPr>
        <w:t>進修總人數</w:t>
      </w:r>
      <w:r w:rsidRPr="00B71047">
        <w:rPr>
          <w:rFonts w:eastAsia="標楷體" w:hAnsi="標楷體" w:hint="eastAsia"/>
          <w:szCs w:val="24"/>
        </w:rPr>
        <w:t>52</w:t>
      </w:r>
      <w:r w:rsidRPr="00B71047">
        <w:rPr>
          <w:rFonts w:eastAsia="標楷體" w:hAnsi="標楷體" w:hint="eastAsia"/>
          <w:szCs w:val="24"/>
        </w:rPr>
        <w:t>人</w:t>
      </w:r>
      <w:r w:rsidRPr="00D41D0D">
        <w:rPr>
          <w:rFonts w:eastAsia="標楷體" w:hAnsi="標楷體" w:hint="eastAsia"/>
          <w:szCs w:val="24"/>
        </w:rPr>
        <w:t>，</w:t>
      </w:r>
      <w:r w:rsidR="009A45B3" w:rsidRPr="00D41D0D">
        <w:rPr>
          <w:rFonts w:eastAsia="標楷體" w:hAnsi="標楷體" w:hint="eastAsia"/>
          <w:szCs w:val="24"/>
        </w:rPr>
        <w:t>女性進修人數為男性之</w:t>
      </w:r>
      <w:r w:rsidR="009A45B3" w:rsidRPr="00D41D0D">
        <w:rPr>
          <w:rFonts w:eastAsia="標楷體" w:hAnsi="標楷體" w:hint="eastAsia"/>
          <w:szCs w:val="24"/>
        </w:rPr>
        <w:t>2.33</w:t>
      </w:r>
      <w:r w:rsidR="009A45B3" w:rsidRPr="00D41D0D">
        <w:rPr>
          <w:rFonts w:eastAsia="標楷體" w:hAnsi="標楷體" w:hint="eastAsia"/>
          <w:szCs w:val="24"/>
        </w:rPr>
        <w:t>倍。</w:t>
      </w:r>
    </w:p>
    <w:p w:rsidR="00B71047" w:rsidRPr="00D41D0D" w:rsidRDefault="00B71047" w:rsidP="00D41D0D">
      <w:pPr>
        <w:pStyle w:val="a5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B71047">
        <w:rPr>
          <w:rFonts w:ascii="標楷體" w:eastAsia="標楷體" w:hAnsi="標楷體" w:hint="eastAsia"/>
          <w:szCs w:val="24"/>
        </w:rPr>
        <w:t>公餘時間進修:女性公教人員</w:t>
      </w:r>
      <w:r w:rsidR="00D41D0D">
        <w:rPr>
          <w:rFonts w:ascii="標楷體" w:eastAsia="標楷體" w:hAnsi="標楷體" w:hint="eastAsia"/>
          <w:szCs w:val="24"/>
        </w:rPr>
        <w:t>申請在職</w:t>
      </w:r>
      <w:r w:rsidRPr="00B71047">
        <w:rPr>
          <w:rFonts w:ascii="標楷體" w:eastAsia="標楷體" w:hAnsi="標楷體" w:hint="eastAsia"/>
          <w:szCs w:val="24"/>
        </w:rPr>
        <w:t>進修總人數28人、男性公教人員</w:t>
      </w:r>
      <w:r w:rsidR="00D41D0D">
        <w:rPr>
          <w:rFonts w:ascii="標楷體" w:eastAsia="標楷體" w:hAnsi="標楷體" w:hint="eastAsia"/>
          <w:szCs w:val="24"/>
        </w:rPr>
        <w:t>申請在職</w:t>
      </w:r>
      <w:r w:rsidRPr="00B71047">
        <w:rPr>
          <w:rFonts w:ascii="標楷體" w:eastAsia="標楷體" w:hAnsi="標楷體" w:hint="eastAsia"/>
          <w:szCs w:val="24"/>
        </w:rPr>
        <w:t>進修總人數5人，女性</w:t>
      </w:r>
      <w:r w:rsidRPr="00D41D0D">
        <w:rPr>
          <w:rFonts w:ascii="標楷體" w:eastAsia="標楷體" w:hAnsi="標楷體" w:hint="eastAsia"/>
          <w:szCs w:val="24"/>
        </w:rPr>
        <w:t>進修人數為男性之5.6倍。</w:t>
      </w:r>
    </w:p>
    <w:p w:rsidR="00B71047" w:rsidRPr="00D41D0D" w:rsidRDefault="00B71047" w:rsidP="00D41D0D">
      <w:pPr>
        <w:pStyle w:val="a5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A46D7A">
        <w:rPr>
          <w:rFonts w:ascii="標楷體" w:eastAsia="標楷體" w:hAnsi="標楷體" w:hint="eastAsia"/>
          <w:szCs w:val="24"/>
        </w:rPr>
        <w:t>全時進修:女性公教人員</w:t>
      </w:r>
      <w:r w:rsidR="00D41D0D">
        <w:rPr>
          <w:rFonts w:ascii="標楷體" w:eastAsia="標楷體" w:hAnsi="標楷體" w:hint="eastAsia"/>
          <w:szCs w:val="24"/>
        </w:rPr>
        <w:t>申請在職</w:t>
      </w:r>
      <w:r w:rsidRPr="00A46D7A">
        <w:rPr>
          <w:rFonts w:ascii="標楷體" w:eastAsia="標楷體" w:hAnsi="標楷體" w:hint="eastAsia"/>
          <w:szCs w:val="24"/>
        </w:rPr>
        <w:t>進修總人數1人、男性公教人員</w:t>
      </w:r>
      <w:r w:rsidR="00D41D0D">
        <w:rPr>
          <w:rFonts w:ascii="標楷體" w:eastAsia="標楷體" w:hAnsi="標楷體" w:hint="eastAsia"/>
          <w:szCs w:val="24"/>
        </w:rPr>
        <w:t>申請在職</w:t>
      </w:r>
      <w:r w:rsidRPr="00A46D7A">
        <w:rPr>
          <w:rFonts w:ascii="標楷體" w:eastAsia="標楷體" w:hAnsi="標楷體" w:hint="eastAsia"/>
          <w:szCs w:val="24"/>
        </w:rPr>
        <w:t>進修總人數16</w:t>
      </w:r>
      <w:r w:rsidR="00292A79">
        <w:rPr>
          <w:rFonts w:ascii="標楷體" w:eastAsia="標楷體" w:hAnsi="標楷體" w:hint="eastAsia"/>
          <w:szCs w:val="24"/>
        </w:rPr>
        <w:t>人，男</w:t>
      </w:r>
      <w:r w:rsidRPr="00A46D7A">
        <w:rPr>
          <w:rFonts w:ascii="標楷體" w:eastAsia="標楷體" w:hAnsi="標楷體" w:hint="eastAsia"/>
          <w:szCs w:val="24"/>
        </w:rPr>
        <w:t>性進修</w:t>
      </w:r>
      <w:r w:rsidR="00292A79" w:rsidRPr="00D41D0D">
        <w:rPr>
          <w:rFonts w:ascii="標楷體" w:eastAsia="標楷體" w:hAnsi="標楷體" w:hint="eastAsia"/>
          <w:szCs w:val="24"/>
        </w:rPr>
        <w:t>人數為女</w:t>
      </w:r>
      <w:r w:rsidRPr="00D41D0D">
        <w:rPr>
          <w:rFonts w:ascii="標楷體" w:eastAsia="標楷體" w:hAnsi="標楷體" w:hint="eastAsia"/>
          <w:szCs w:val="24"/>
        </w:rPr>
        <w:t>性之</w:t>
      </w:r>
      <w:r w:rsidR="00A46D7A" w:rsidRPr="00D41D0D">
        <w:rPr>
          <w:rFonts w:ascii="標楷體" w:eastAsia="標楷體" w:hAnsi="標楷體" w:hint="eastAsia"/>
          <w:szCs w:val="24"/>
        </w:rPr>
        <w:t>16</w:t>
      </w:r>
      <w:r w:rsidRPr="00D41D0D">
        <w:rPr>
          <w:rFonts w:ascii="標楷體" w:eastAsia="標楷體" w:hAnsi="標楷體" w:hint="eastAsia"/>
          <w:szCs w:val="24"/>
        </w:rPr>
        <w:t>倍。</w:t>
      </w:r>
    </w:p>
    <w:p w:rsidR="00D41D0D" w:rsidRPr="00D41D0D" w:rsidRDefault="00A46D7A" w:rsidP="00D41D0D">
      <w:pPr>
        <w:pStyle w:val="a5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D41D0D">
        <w:rPr>
          <w:rFonts w:ascii="標楷體" w:eastAsia="標楷體" w:hAnsi="標楷體" w:hint="eastAsia"/>
          <w:szCs w:val="24"/>
        </w:rPr>
        <w:t>選修學分:女性公教人員</w:t>
      </w:r>
      <w:r w:rsidR="00D41D0D" w:rsidRPr="00D41D0D">
        <w:rPr>
          <w:rFonts w:ascii="標楷體" w:eastAsia="標楷體" w:hAnsi="標楷體" w:hint="eastAsia"/>
          <w:szCs w:val="24"/>
        </w:rPr>
        <w:t>申請在職</w:t>
      </w:r>
      <w:r w:rsidRPr="00D41D0D">
        <w:rPr>
          <w:rFonts w:ascii="標楷體" w:eastAsia="標楷體" w:hAnsi="標楷體" w:hint="eastAsia"/>
          <w:szCs w:val="24"/>
        </w:rPr>
        <w:t>進修總人數61人、男性公教人員</w:t>
      </w:r>
      <w:r w:rsidR="00D41D0D" w:rsidRPr="00D41D0D">
        <w:rPr>
          <w:rFonts w:ascii="標楷體" w:eastAsia="標楷體" w:hAnsi="標楷體" w:hint="eastAsia"/>
          <w:szCs w:val="24"/>
        </w:rPr>
        <w:t>申請在職</w:t>
      </w:r>
      <w:r w:rsidRPr="00D41D0D">
        <w:rPr>
          <w:rFonts w:ascii="標楷體" w:eastAsia="標楷體" w:hAnsi="標楷體" w:hint="eastAsia"/>
          <w:szCs w:val="24"/>
        </w:rPr>
        <w:t>進修總人數7</w:t>
      </w:r>
    </w:p>
    <w:p w:rsidR="00A46D7A" w:rsidRDefault="00A46D7A" w:rsidP="00D41D0D">
      <w:pPr>
        <w:pStyle w:val="a5"/>
        <w:spacing w:line="400" w:lineRule="exact"/>
        <w:ind w:leftChars="0" w:left="1200"/>
        <w:rPr>
          <w:rFonts w:ascii="標楷體" w:eastAsia="標楷體" w:hAnsi="標楷體"/>
          <w:szCs w:val="24"/>
        </w:rPr>
      </w:pPr>
      <w:r w:rsidRPr="00D41D0D">
        <w:rPr>
          <w:rFonts w:ascii="標楷體" w:eastAsia="標楷體" w:hAnsi="標楷體" w:hint="eastAsia"/>
          <w:szCs w:val="24"/>
        </w:rPr>
        <w:t>人，女性進修</w:t>
      </w:r>
      <w:r w:rsidRPr="00A46D7A">
        <w:rPr>
          <w:rFonts w:ascii="標楷體" w:eastAsia="標楷體" w:hAnsi="標楷體" w:hint="eastAsia"/>
          <w:szCs w:val="24"/>
        </w:rPr>
        <w:t>人數為男性之</w:t>
      </w:r>
      <w:r>
        <w:rPr>
          <w:rFonts w:ascii="標楷體" w:eastAsia="標楷體" w:hAnsi="標楷體" w:hint="eastAsia"/>
          <w:szCs w:val="24"/>
        </w:rPr>
        <w:t>8.7</w:t>
      </w:r>
      <w:r w:rsidRPr="00A46D7A">
        <w:rPr>
          <w:rFonts w:ascii="標楷體" w:eastAsia="標楷體" w:hAnsi="標楷體" w:hint="eastAsia"/>
          <w:szCs w:val="24"/>
        </w:rPr>
        <w:t>倍。</w:t>
      </w:r>
    </w:p>
    <w:p w:rsidR="00D41D0D" w:rsidRPr="00D41D0D" w:rsidRDefault="00A46D7A" w:rsidP="00D41D0D">
      <w:pPr>
        <w:pStyle w:val="a5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  <w:szCs w:val="24"/>
        </w:rPr>
      </w:pPr>
      <w:r w:rsidRPr="00D41D0D">
        <w:rPr>
          <w:rFonts w:ascii="標楷體" w:eastAsia="標楷體" w:hAnsi="標楷體" w:hint="eastAsia"/>
          <w:szCs w:val="24"/>
        </w:rPr>
        <w:t>專題研究:女性公教人員</w:t>
      </w:r>
      <w:r w:rsidR="00D41D0D" w:rsidRPr="00D41D0D">
        <w:rPr>
          <w:rFonts w:ascii="標楷體" w:eastAsia="標楷體" w:hAnsi="標楷體" w:hint="eastAsia"/>
          <w:szCs w:val="24"/>
        </w:rPr>
        <w:t>申請在職</w:t>
      </w:r>
      <w:r w:rsidRPr="00D41D0D">
        <w:rPr>
          <w:rFonts w:ascii="標楷體" w:eastAsia="標楷體" w:hAnsi="標楷體" w:hint="eastAsia"/>
          <w:szCs w:val="24"/>
        </w:rPr>
        <w:t>進修總人數10人、男性公教人員</w:t>
      </w:r>
      <w:r w:rsidR="00D41D0D" w:rsidRPr="00D41D0D">
        <w:rPr>
          <w:rFonts w:ascii="標楷體" w:eastAsia="標楷體" w:hAnsi="標楷體" w:hint="eastAsia"/>
          <w:szCs w:val="24"/>
        </w:rPr>
        <w:t>申請在職</w:t>
      </w:r>
      <w:r w:rsidRPr="00D41D0D">
        <w:rPr>
          <w:rFonts w:ascii="標楷體" w:eastAsia="標楷體" w:hAnsi="標楷體" w:hint="eastAsia"/>
          <w:szCs w:val="24"/>
        </w:rPr>
        <w:t>進修總人數0</w:t>
      </w:r>
    </w:p>
    <w:p w:rsidR="00A46D7A" w:rsidRDefault="00A46D7A" w:rsidP="00D41D0D">
      <w:pPr>
        <w:pStyle w:val="a5"/>
        <w:spacing w:line="400" w:lineRule="exact"/>
        <w:ind w:leftChars="0" w:left="1200"/>
        <w:rPr>
          <w:rFonts w:ascii="標楷體" w:eastAsia="標楷體" w:hAnsi="標楷體"/>
          <w:szCs w:val="24"/>
        </w:rPr>
      </w:pPr>
      <w:r w:rsidRPr="00D41D0D">
        <w:rPr>
          <w:rFonts w:ascii="標楷體" w:eastAsia="標楷體" w:hAnsi="標楷體" w:hint="eastAsia"/>
          <w:szCs w:val="24"/>
        </w:rPr>
        <w:t>人，女性進修</w:t>
      </w:r>
      <w:r w:rsidRPr="00A46D7A">
        <w:rPr>
          <w:rFonts w:ascii="標楷體" w:eastAsia="標楷體" w:hAnsi="標楷體" w:hint="eastAsia"/>
          <w:szCs w:val="24"/>
        </w:rPr>
        <w:t>人數為男性之</w:t>
      </w:r>
      <w:r>
        <w:rPr>
          <w:rFonts w:ascii="標楷體" w:eastAsia="標楷體" w:hAnsi="標楷體" w:hint="eastAsia"/>
          <w:szCs w:val="24"/>
        </w:rPr>
        <w:t>10</w:t>
      </w:r>
      <w:r w:rsidRPr="00A46D7A">
        <w:rPr>
          <w:rFonts w:ascii="標楷體" w:eastAsia="標楷體" w:hAnsi="標楷體" w:hint="eastAsia"/>
          <w:szCs w:val="24"/>
        </w:rPr>
        <w:t>倍。</w:t>
      </w:r>
    </w:p>
    <w:p w:rsidR="00292A79" w:rsidRDefault="00250703" w:rsidP="00A46D7A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(六)</w:t>
      </w:r>
      <w:r w:rsidR="00215F33">
        <w:rPr>
          <w:rFonts w:ascii="標楷體" w:eastAsia="標楷體" w:hAnsi="標楷體" w:hint="eastAsia"/>
          <w:szCs w:val="24"/>
        </w:rPr>
        <w:t>綜上</w:t>
      </w:r>
      <w:r w:rsidR="00213FB9">
        <w:rPr>
          <w:rFonts w:ascii="標楷體" w:eastAsia="標楷體" w:hAnsi="標楷體" w:hint="eastAsia"/>
          <w:szCs w:val="24"/>
        </w:rPr>
        <w:t>，</w:t>
      </w:r>
      <w:r w:rsidR="00292A79">
        <w:rPr>
          <w:rFonts w:ascii="標楷體" w:eastAsia="標楷體" w:hAnsi="標楷體" w:hint="eastAsia"/>
          <w:szCs w:val="24"/>
        </w:rPr>
        <w:t>104-107年部分辦公時間進修總人數最多，計有173人；選修學分總人數次之，</w:t>
      </w:r>
    </w:p>
    <w:p w:rsidR="00250703" w:rsidRDefault="00292A79" w:rsidP="00A46D7A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計有68人 ；公餘時間進修者共33人，再次之；特別的是全時進修，以警消單位的男性</w:t>
      </w:r>
    </w:p>
    <w:p w:rsidR="00292A79" w:rsidRDefault="00292A79" w:rsidP="00A46D7A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為主，計16人，女性計1人(此係唯一男性進修人數大於女性的類別)。專題研究則全數</w:t>
      </w:r>
    </w:p>
    <w:p w:rsidR="00292A79" w:rsidRPr="00A46D7A" w:rsidRDefault="00292A79" w:rsidP="005972C1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皆為女性，計有10人。</w:t>
      </w:r>
    </w:p>
    <w:p w:rsidR="00D73756" w:rsidRPr="00275C1D" w:rsidRDefault="00D41D0D" w:rsidP="00D41D0D">
      <w:pPr>
        <w:pStyle w:val="a5"/>
        <w:spacing w:line="400" w:lineRule="exact"/>
        <w:ind w:leftChars="0" w:left="720" w:right="-1"/>
        <w:rPr>
          <w:rFonts w:eastAsia="標楷體" w:hAnsi="標楷體"/>
          <w:color w:val="0070C0"/>
          <w:szCs w:val="24"/>
        </w:rPr>
      </w:pPr>
      <w:r>
        <w:rPr>
          <w:rFonts w:eastAsia="標楷體" w:hAnsi="標楷體" w:hint="eastAsia"/>
          <w:color w:val="0070C0"/>
          <w:szCs w:val="24"/>
        </w:rPr>
        <w:t xml:space="preserve">     </w:t>
      </w:r>
      <w:r w:rsidR="00CC67FE" w:rsidRPr="00A139CB">
        <w:rPr>
          <w:rFonts w:eastAsia="標楷體" w:hAnsi="標楷體" w:hint="eastAsia"/>
          <w:color w:val="0070C0"/>
          <w:szCs w:val="24"/>
        </w:rPr>
        <w:t>圖</w:t>
      </w:r>
      <w:r w:rsidR="003C5EEC">
        <w:rPr>
          <w:rFonts w:eastAsia="標楷體" w:hAnsi="標楷體" w:hint="eastAsia"/>
          <w:color w:val="0070C0"/>
          <w:szCs w:val="24"/>
        </w:rPr>
        <w:t>2</w:t>
      </w:r>
      <w:bookmarkStart w:id="0" w:name="_GoBack"/>
      <w:bookmarkEnd w:id="0"/>
      <w:r w:rsidR="00D73756">
        <w:rPr>
          <w:rFonts w:eastAsia="標楷體" w:hAnsi="標楷體" w:hint="eastAsia"/>
          <w:color w:val="0070C0"/>
          <w:szCs w:val="24"/>
        </w:rPr>
        <w:t>、</w:t>
      </w:r>
      <w:r w:rsidR="00CC67FE" w:rsidRPr="00CC67FE">
        <w:rPr>
          <w:rFonts w:eastAsia="標楷體" w:hAnsi="標楷體" w:hint="eastAsia"/>
          <w:color w:val="0070C0"/>
          <w:szCs w:val="24"/>
        </w:rPr>
        <w:t>本府</w:t>
      </w:r>
      <w:r w:rsidR="00CC67FE" w:rsidRPr="00CC67FE">
        <w:rPr>
          <w:rFonts w:eastAsia="標楷體" w:hAnsi="標楷體" w:hint="eastAsia"/>
          <w:color w:val="0070C0"/>
          <w:szCs w:val="24"/>
        </w:rPr>
        <w:t>104</w:t>
      </w:r>
      <w:r w:rsidR="00CC67FE" w:rsidRPr="00CC67FE">
        <w:rPr>
          <w:rFonts w:eastAsia="標楷體" w:hAnsi="標楷體" w:hint="eastAsia"/>
          <w:color w:val="0070C0"/>
          <w:szCs w:val="24"/>
        </w:rPr>
        <w:t>年至</w:t>
      </w:r>
      <w:r w:rsidR="001D3536">
        <w:rPr>
          <w:rFonts w:eastAsia="標楷體" w:hAnsi="標楷體" w:hint="eastAsia"/>
          <w:color w:val="0070C0"/>
          <w:szCs w:val="24"/>
        </w:rPr>
        <w:t>107</w:t>
      </w:r>
      <w:r w:rsidR="00CC67FE" w:rsidRPr="00CC67FE">
        <w:rPr>
          <w:rFonts w:eastAsia="標楷體" w:hAnsi="標楷體" w:hint="eastAsia"/>
          <w:color w:val="0070C0"/>
          <w:szCs w:val="24"/>
        </w:rPr>
        <w:t>年</w:t>
      </w:r>
      <w:r w:rsidR="001D3536" w:rsidRPr="001D3536">
        <w:rPr>
          <w:rFonts w:eastAsia="標楷體" w:hAnsi="標楷體" w:hint="eastAsia"/>
          <w:color w:val="0070C0"/>
          <w:szCs w:val="24"/>
        </w:rPr>
        <w:t>男性與女性公教人員</w:t>
      </w:r>
      <w:r w:rsidR="00CC67FE">
        <w:rPr>
          <w:rFonts w:eastAsia="標楷體" w:hAnsi="標楷體" w:hint="eastAsia"/>
          <w:color w:val="0070C0"/>
          <w:szCs w:val="24"/>
        </w:rPr>
        <w:t>各類</w:t>
      </w:r>
      <w:r w:rsidR="001D3536">
        <w:rPr>
          <w:rFonts w:eastAsia="標楷體" w:hAnsi="標楷體" w:hint="eastAsia"/>
          <w:color w:val="0070C0"/>
          <w:szCs w:val="24"/>
        </w:rPr>
        <w:t>型</w:t>
      </w:r>
      <w:r>
        <w:rPr>
          <w:rFonts w:eastAsia="標楷體" w:hAnsi="標楷體" w:hint="eastAsia"/>
          <w:color w:val="0070C0"/>
          <w:szCs w:val="24"/>
        </w:rPr>
        <w:t>申請在職</w:t>
      </w:r>
      <w:r w:rsidR="001D3536">
        <w:rPr>
          <w:rFonts w:eastAsia="標楷體" w:hAnsi="標楷體" w:hint="eastAsia"/>
          <w:color w:val="0070C0"/>
          <w:szCs w:val="24"/>
        </w:rPr>
        <w:t>進修人數</w:t>
      </w:r>
      <w:r w:rsidR="001D3536">
        <w:rPr>
          <w:rFonts w:eastAsia="標楷體" w:hAnsi="標楷體" w:hint="eastAsia"/>
          <w:color w:val="0070C0"/>
          <w:szCs w:val="24"/>
        </w:rPr>
        <w:t>:</w:t>
      </w:r>
    </w:p>
    <w:p w:rsidR="0037371B" w:rsidRDefault="00275C1D" w:rsidP="00D41D0D">
      <w:pPr>
        <w:jc w:val="center"/>
        <w:rPr>
          <w:rFonts w:eastAsia="標楷體" w:hAnsi="標楷體"/>
          <w:szCs w:val="24"/>
        </w:rPr>
      </w:pPr>
      <w:r>
        <w:rPr>
          <w:rFonts w:eastAsia="標楷體" w:hAnsi="標楷體"/>
          <w:noProof/>
          <w:szCs w:val="24"/>
        </w:rPr>
        <w:drawing>
          <wp:inline distT="0" distB="0" distL="0" distR="0">
            <wp:extent cx="5049078" cy="2798859"/>
            <wp:effectExtent l="0" t="0" r="18415" b="20955"/>
            <wp:docPr id="15" name="圖表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75C1D" w:rsidRDefault="00794D86" w:rsidP="00275C1D">
      <w:pPr>
        <w:pStyle w:val="a5"/>
        <w:ind w:leftChars="0" w:left="720" w:right="-1"/>
        <w:rPr>
          <w:rFonts w:eastAsia="標楷體" w:hAnsi="標楷體"/>
          <w:color w:val="0070C0"/>
          <w:szCs w:val="24"/>
        </w:rPr>
      </w:pPr>
      <w:r>
        <w:rPr>
          <w:rFonts w:eastAsia="標楷體" w:hAnsi="標楷體" w:hint="eastAsia"/>
          <w:color w:val="0070C0"/>
          <w:szCs w:val="24"/>
        </w:rPr>
        <w:t xml:space="preserve">     </w:t>
      </w:r>
      <w:r w:rsidR="00275C1D" w:rsidRPr="00151A6F">
        <w:rPr>
          <w:rFonts w:eastAsia="標楷體" w:hAnsi="標楷體" w:hint="eastAsia"/>
          <w:color w:val="0070C0"/>
          <w:szCs w:val="24"/>
        </w:rPr>
        <w:t>表</w:t>
      </w:r>
      <w:r w:rsidR="00275C1D">
        <w:rPr>
          <w:rFonts w:eastAsia="標楷體" w:hAnsi="標楷體" w:hint="eastAsia"/>
          <w:color w:val="0070C0"/>
          <w:szCs w:val="24"/>
        </w:rPr>
        <w:t>2</w:t>
      </w:r>
      <w:r w:rsidR="00275C1D" w:rsidRPr="00D73756">
        <w:rPr>
          <w:rFonts w:eastAsia="標楷體" w:hAnsi="標楷體" w:hint="eastAsia"/>
          <w:color w:val="0070C0"/>
          <w:szCs w:val="24"/>
        </w:rPr>
        <w:t>、</w:t>
      </w:r>
      <w:r w:rsidR="00275C1D" w:rsidRPr="001D3536">
        <w:rPr>
          <w:rFonts w:eastAsia="標楷體" w:hAnsi="標楷體" w:hint="eastAsia"/>
          <w:color w:val="0070C0"/>
          <w:szCs w:val="24"/>
        </w:rPr>
        <w:t>本府</w:t>
      </w:r>
      <w:r w:rsidR="00275C1D" w:rsidRPr="001D3536">
        <w:rPr>
          <w:rFonts w:eastAsia="標楷體" w:hAnsi="標楷體" w:hint="eastAsia"/>
          <w:color w:val="0070C0"/>
          <w:szCs w:val="24"/>
        </w:rPr>
        <w:t>104</w:t>
      </w:r>
      <w:r w:rsidR="00275C1D" w:rsidRPr="001D3536">
        <w:rPr>
          <w:rFonts w:eastAsia="標楷體" w:hAnsi="標楷體" w:hint="eastAsia"/>
          <w:color w:val="0070C0"/>
          <w:szCs w:val="24"/>
        </w:rPr>
        <w:t>年至</w:t>
      </w:r>
      <w:r w:rsidR="00275C1D" w:rsidRPr="001D3536">
        <w:rPr>
          <w:rFonts w:eastAsia="標楷體" w:hAnsi="標楷體" w:hint="eastAsia"/>
          <w:color w:val="0070C0"/>
          <w:szCs w:val="24"/>
        </w:rPr>
        <w:t>107</w:t>
      </w:r>
      <w:r w:rsidR="00275C1D" w:rsidRPr="001D3536">
        <w:rPr>
          <w:rFonts w:eastAsia="標楷體" w:hAnsi="標楷體" w:hint="eastAsia"/>
          <w:color w:val="0070C0"/>
          <w:szCs w:val="24"/>
        </w:rPr>
        <w:t>年各類型進修</w:t>
      </w:r>
      <w:r w:rsidR="00275C1D">
        <w:rPr>
          <w:rFonts w:eastAsia="標楷體" w:hAnsi="標楷體" w:hint="eastAsia"/>
          <w:color w:val="0070C0"/>
          <w:szCs w:val="24"/>
        </w:rPr>
        <w:t>女性進修人</w:t>
      </w:r>
      <w:r w:rsidR="00275C1D" w:rsidRPr="008A469F">
        <w:rPr>
          <w:rFonts w:eastAsia="標楷體" w:hAnsi="標楷體" w:hint="eastAsia"/>
          <w:color w:val="0070C0"/>
          <w:szCs w:val="24"/>
        </w:rPr>
        <w:t>數為男性進修人數之倍數</w:t>
      </w:r>
      <w:r w:rsidR="00275C1D" w:rsidRPr="008A469F">
        <w:rPr>
          <w:rFonts w:eastAsia="標楷體" w:hAnsi="標楷體" w:hint="eastAsia"/>
          <w:color w:val="0070C0"/>
          <w:szCs w:val="24"/>
        </w:rPr>
        <w:t>:</w:t>
      </w:r>
    </w:p>
    <w:tbl>
      <w:tblPr>
        <w:tblStyle w:val="ac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2283"/>
        <w:gridCol w:w="2067"/>
        <w:gridCol w:w="1701"/>
        <w:gridCol w:w="1524"/>
      </w:tblGrid>
      <w:tr w:rsidR="00275C1D" w:rsidTr="00275C1D">
        <w:trPr>
          <w:jc w:val="center"/>
        </w:trPr>
        <w:tc>
          <w:tcPr>
            <w:tcW w:w="2283" w:type="dxa"/>
          </w:tcPr>
          <w:p w:rsidR="00275C1D" w:rsidRPr="001D3536" w:rsidRDefault="00275C1D" w:rsidP="001F105C">
            <w:pPr>
              <w:pStyle w:val="a5"/>
              <w:ind w:leftChars="0" w:left="0" w:right="-1"/>
              <w:rPr>
                <w:rFonts w:eastAsia="標楷體" w:hAnsi="標楷體"/>
                <w:szCs w:val="24"/>
              </w:rPr>
            </w:pPr>
            <w:r w:rsidRPr="001D3536">
              <w:rPr>
                <w:rFonts w:eastAsia="標楷體" w:hAnsi="標楷體" w:hint="eastAsia"/>
                <w:szCs w:val="24"/>
              </w:rPr>
              <w:t>部分辦公時間進修</w:t>
            </w:r>
          </w:p>
        </w:tc>
        <w:tc>
          <w:tcPr>
            <w:tcW w:w="2067" w:type="dxa"/>
          </w:tcPr>
          <w:p w:rsidR="00275C1D" w:rsidRPr="001D3536" w:rsidRDefault="00275C1D" w:rsidP="001F105C">
            <w:pPr>
              <w:pStyle w:val="a5"/>
              <w:ind w:leftChars="0" w:left="0" w:right="-1"/>
              <w:jc w:val="center"/>
              <w:rPr>
                <w:rFonts w:eastAsia="標楷體" w:hAnsi="標楷體"/>
                <w:szCs w:val="24"/>
              </w:rPr>
            </w:pPr>
            <w:r w:rsidRPr="001D3536">
              <w:rPr>
                <w:rFonts w:eastAsia="標楷體" w:hAnsi="標楷體" w:hint="eastAsia"/>
                <w:szCs w:val="24"/>
              </w:rPr>
              <w:t>公餘時間進修</w:t>
            </w:r>
          </w:p>
        </w:tc>
        <w:tc>
          <w:tcPr>
            <w:tcW w:w="1701" w:type="dxa"/>
          </w:tcPr>
          <w:p w:rsidR="00275C1D" w:rsidRPr="001D3536" w:rsidRDefault="00275C1D" w:rsidP="001F105C">
            <w:pPr>
              <w:pStyle w:val="a5"/>
              <w:ind w:leftChars="0" w:left="0" w:right="-1"/>
              <w:jc w:val="center"/>
              <w:rPr>
                <w:rFonts w:eastAsia="標楷體" w:hAnsi="標楷體"/>
                <w:szCs w:val="24"/>
              </w:rPr>
            </w:pPr>
            <w:r w:rsidRPr="001D3536">
              <w:rPr>
                <w:rFonts w:eastAsia="標楷體" w:hAnsi="標楷體" w:hint="eastAsia"/>
                <w:szCs w:val="24"/>
              </w:rPr>
              <w:t>選修學分</w:t>
            </w:r>
          </w:p>
        </w:tc>
        <w:tc>
          <w:tcPr>
            <w:tcW w:w="1524" w:type="dxa"/>
          </w:tcPr>
          <w:p w:rsidR="00275C1D" w:rsidRPr="001D3536" w:rsidRDefault="00275C1D" w:rsidP="001F105C">
            <w:pPr>
              <w:pStyle w:val="a5"/>
              <w:ind w:leftChars="0" w:left="0" w:right="-1"/>
              <w:jc w:val="center"/>
              <w:rPr>
                <w:rFonts w:eastAsia="標楷體" w:hAnsi="標楷體"/>
                <w:szCs w:val="24"/>
              </w:rPr>
            </w:pPr>
            <w:r w:rsidRPr="001D3536">
              <w:rPr>
                <w:rFonts w:eastAsia="標楷體" w:hAnsi="標楷體" w:hint="eastAsia"/>
                <w:szCs w:val="24"/>
              </w:rPr>
              <w:t>專題研究</w:t>
            </w:r>
          </w:p>
        </w:tc>
      </w:tr>
      <w:tr w:rsidR="00275C1D" w:rsidTr="00275C1D">
        <w:trPr>
          <w:jc w:val="center"/>
        </w:trPr>
        <w:tc>
          <w:tcPr>
            <w:tcW w:w="2283" w:type="dxa"/>
          </w:tcPr>
          <w:p w:rsidR="00275C1D" w:rsidRPr="001D3536" w:rsidRDefault="00275C1D" w:rsidP="001F105C">
            <w:pPr>
              <w:pStyle w:val="a5"/>
              <w:ind w:leftChars="0" w:left="0" w:right="-1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2.33</w:t>
            </w:r>
            <w:r>
              <w:rPr>
                <w:rFonts w:eastAsia="標楷體" w:hAnsi="標楷體" w:hint="eastAsia"/>
                <w:szCs w:val="24"/>
              </w:rPr>
              <w:t>倍</w:t>
            </w:r>
          </w:p>
        </w:tc>
        <w:tc>
          <w:tcPr>
            <w:tcW w:w="2067" w:type="dxa"/>
          </w:tcPr>
          <w:p w:rsidR="00275C1D" w:rsidRPr="001D3536" w:rsidRDefault="00275C1D" w:rsidP="001F105C">
            <w:pPr>
              <w:pStyle w:val="a5"/>
              <w:ind w:leftChars="0" w:left="0" w:right="-1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5.6</w:t>
            </w:r>
            <w:r>
              <w:rPr>
                <w:rFonts w:eastAsia="標楷體" w:hAnsi="標楷體" w:hint="eastAsia"/>
                <w:szCs w:val="24"/>
              </w:rPr>
              <w:t>倍</w:t>
            </w:r>
          </w:p>
        </w:tc>
        <w:tc>
          <w:tcPr>
            <w:tcW w:w="1701" w:type="dxa"/>
          </w:tcPr>
          <w:p w:rsidR="00275C1D" w:rsidRPr="001D3536" w:rsidRDefault="00275C1D" w:rsidP="001F105C">
            <w:pPr>
              <w:pStyle w:val="a5"/>
              <w:ind w:leftChars="0" w:left="0" w:right="-1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8.7</w:t>
            </w:r>
            <w:r>
              <w:rPr>
                <w:rFonts w:eastAsia="標楷體" w:hAnsi="標楷體" w:hint="eastAsia"/>
                <w:szCs w:val="24"/>
              </w:rPr>
              <w:t>倍</w:t>
            </w:r>
          </w:p>
        </w:tc>
        <w:tc>
          <w:tcPr>
            <w:tcW w:w="1524" w:type="dxa"/>
          </w:tcPr>
          <w:p w:rsidR="00275C1D" w:rsidRPr="001D3536" w:rsidRDefault="00275C1D" w:rsidP="001F105C">
            <w:pPr>
              <w:pStyle w:val="a5"/>
              <w:ind w:leftChars="0" w:left="0" w:right="-1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 w:hint="eastAsia"/>
                <w:szCs w:val="24"/>
              </w:rPr>
              <w:t>10</w:t>
            </w:r>
            <w:r>
              <w:rPr>
                <w:rFonts w:eastAsia="標楷體" w:hAnsi="標楷體" w:hint="eastAsia"/>
                <w:szCs w:val="24"/>
              </w:rPr>
              <w:t>倍</w:t>
            </w:r>
          </w:p>
        </w:tc>
      </w:tr>
    </w:tbl>
    <w:p w:rsidR="00275C1D" w:rsidRPr="00D73756" w:rsidRDefault="00275C1D" w:rsidP="00477D9E">
      <w:pPr>
        <w:rPr>
          <w:rFonts w:eastAsia="標楷體" w:hAnsi="標楷體"/>
          <w:szCs w:val="24"/>
        </w:rPr>
      </w:pPr>
    </w:p>
    <w:sectPr w:rsidR="00275C1D" w:rsidRPr="00D73756" w:rsidSect="009A45B3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B14" w:rsidRDefault="00CB6B14" w:rsidP="00BF0411">
      <w:r>
        <w:separator/>
      </w:r>
    </w:p>
  </w:endnote>
  <w:endnote w:type="continuationSeparator" w:id="0">
    <w:p w:rsidR="00CB6B14" w:rsidRDefault="00CB6B14" w:rsidP="00BF0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B14" w:rsidRDefault="00CB6B14" w:rsidP="00BF0411">
      <w:r>
        <w:separator/>
      </w:r>
    </w:p>
  </w:footnote>
  <w:footnote w:type="continuationSeparator" w:id="0">
    <w:p w:rsidR="00CB6B14" w:rsidRDefault="00CB6B14" w:rsidP="00BF04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60ACA"/>
    <w:multiLevelType w:val="hybridMultilevel"/>
    <w:tmpl w:val="763C4544"/>
    <w:lvl w:ilvl="0" w:tplc="8D268616">
      <w:start w:val="1"/>
      <w:numFmt w:val="taiwaneseCountingThousand"/>
      <w:lvlText w:val="(%1)"/>
      <w:lvlJc w:val="left"/>
      <w:pPr>
        <w:ind w:left="1200" w:hanging="48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4D6B46C9"/>
    <w:multiLevelType w:val="hybridMultilevel"/>
    <w:tmpl w:val="3BB02FC8"/>
    <w:lvl w:ilvl="0" w:tplc="82521D16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5F9B1722"/>
    <w:multiLevelType w:val="hybridMultilevel"/>
    <w:tmpl w:val="8CECC088"/>
    <w:lvl w:ilvl="0" w:tplc="9ADA45AE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cstheme="minorBid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B2D4A86"/>
    <w:multiLevelType w:val="hybridMultilevel"/>
    <w:tmpl w:val="55E6AAA6"/>
    <w:lvl w:ilvl="0" w:tplc="DCBCAF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EA1"/>
    <w:rsid w:val="00020480"/>
    <w:rsid w:val="00033099"/>
    <w:rsid w:val="000404D6"/>
    <w:rsid w:val="000436C8"/>
    <w:rsid w:val="00077213"/>
    <w:rsid w:val="00094A44"/>
    <w:rsid w:val="0009502E"/>
    <w:rsid w:val="000A6689"/>
    <w:rsid w:val="000B0BDF"/>
    <w:rsid w:val="000B55C1"/>
    <w:rsid w:val="000D1F16"/>
    <w:rsid w:val="000E33D2"/>
    <w:rsid w:val="000F315A"/>
    <w:rsid w:val="000F3E78"/>
    <w:rsid w:val="00113DF2"/>
    <w:rsid w:val="00116622"/>
    <w:rsid w:val="001304F1"/>
    <w:rsid w:val="00132DBC"/>
    <w:rsid w:val="001337C3"/>
    <w:rsid w:val="00140A08"/>
    <w:rsid w:val="00151A6F"/>
    <w:rsid w:val="00196149"/>
    <w:rsid w:val="001C162B"/>
    <w:rsid w:val="001C7C8E"/>
    <w:rsid w:val="001D0EA1"/>
    <w:rsid w:val="001D183A"/>
    <w:rsid w:val="001D3536"/>
    <w:rsid w:val="001E3C7E"/>
    <w:rsid w:val="0020080B"/>
    <w:rsid w:val="00207266"/>
    <w:rsid w:val="00213FB9"/>
    <w:rsid w:val="002148BB"/>
    <w:rsid w:val="00215F33"/>
    <w:rsid w:val="002363FA"/>
    <w:rsid w:val="00250703"/>
    <w:rsid w:val="00252002"/>
    <w:rsid w:val="002540AB"/>
    <w:rsid w:val="00262910"/>
    <w:rsid w:val="0026440C"/>
    <w:rsid w:val="00275C1D"/>
    <w:rsid w:val="0027675B"/>
    <w:rsid w:val="00292A79"/>
    <w:rsid w:val="002C15FD"/>
    <w:rsid w:val="002D25DC"/>
    <w:rsid w:val="00302209"/>
    <w:rsid w:val="00317B52"/>
    <w:rsid w:val="00326617"/>
    <w:rsid w:val="00372E68"/>
    <w:rsid w:val="0037371B"/>
    <w:rsid w:val="003743C4"/>
    <w:rsid w:val="00387048"/>
    <w:rsid w:val="00391606"/>
    <w:rsid w:val="003A7E3A"/>
    <w:rsid w:val="003C5EEC"/>
    <w:rsid w:val="003D096D"/>
    <w:rsid w:val="003D58B8"/>
    <w:rsid w:val="00414727"/>
    <w:rsid w:val="004621FD"/>
    <w:rsid w:val="00477D9E"/>
    <w:rsid w:val="00483E7E"/>
    <w:rsid w:val="004A37CB"/>
    <w:rsid w:val="004A575F"/>
    <w:rsid w:val="005151C2"/>
    <w:rsid w:val="0053227A"/>
    <w:rsid w:val="00542EB8"/>
    <w:rsid w:val="00575C56"/>
    <w:rsid w:val="005972C1"/>
    <w:rsid w:val="005E000A"/>
    <w:rsid w:val="006071AA"/>
    <w:rsid w:val="00626458"/>
    <w:rsid w:val="00632710"/>
    <w:rsid w:val="00641844"/>
    <w:rsid w:val="0064664B"/>
    <w:rsid w:val="00653886"/>
    <w:rsid w:val="00671009"/>
    <w:rsid w:val="006B32D9"/>
    <w:rsid w:val="006D11CA"/>
    <w:rsid w:val="006E3857"/>
    <w:rsid w:val="006E4BC5"/>
    <w:rsid w:val="00704FCE"/>
    <w:rsid w:val="007067BA"/>
    <w:rsid w:val="00721172"/>
    <w:rsid w:val="00724D0D"/>
    <w:rsid w:val="0074546A"/>
    <w:rsid w:val="00763432"/>
    <w:rsid w:val="00794D86"/>
    <w:rsid w:val="007A6BF9"/>
    <w:rsid w:val="007F5154"/>
    <w:rsid w:val="00816B09"/>
    <w:rsid w:val="00820B5C"/>
    <w:rsid w:val="00852C02"/>
    <w:rsid w:val="008A30C3"/>
    <w:rsid w:val="008A469F"/>
    <w:rsid w:val="008D0051"/>
    <w:rsid w:val="008D3DFC"/>
    <w:rsid w:val="00903E64"/>
    <w:rsid w:val="009164B0"/>
    <w:rsid w:val="009200A6"/>
    <w:rsid w:val="009278CB"/>
    <w:rsid w:val="00934033"/>
    <w:rsid w:val="0093647A"/>
    <w:rsid w:val="0094488B"/>
    <w:rsid w:val="00952651"/>
    <w:rsid w:val="00961C2C"/>
    <w:rsid w:val="0098526E"/>
    <w:rsid w:val="009A45B3"/>
    <w:rsid w:val="009B4AB4"/>
    <w:rsid w:val="00A139CB"/>
    <w:rsid w:val="00A2202D"/>
    <w:rsid w:val="00A342F3"/>
    <w:rsid w:val="00A415AF"/>
    <w:rsid w:val="00A42C71"/>
    <w:rsid w:val="00A46D7A"/>
    <w:rsid w:val="00A602AF"/>
    <w:rsid w:val="00A8579B"/>
    <w:rsid w:val="00AA03E2"/>
    <w:rsid w:val="00AB42AB"/>
    <w:rsid w:val="00AF3D1A"/>
    <w:rsid w:val="00B14D5B"/>
    <w:rsid w:val="00B27A22"/>
    <w:rsid w:val="00B71047"/>
    <w:rsid w:val="00B74A5D"/>
    <w:rsid w:val="00B87867"/>
    <w:rsid w:val="00BC713D"/>
    <w:rsid w:val="00BD0969"/>
    <w:rsid w:val="00BD5209"/>
    <w:rsid w:val="00BD7CA8"/>
    <w:rsid w:val="00BE75E3"/>
    <w:rsid w:val="00BF0411"/>
    <w:rsid w:val="00C3592D"/>
    <w:rsid w:val="00C414C0"/>
    <w:rsid w:val="00C47785"/>
    <w:rsid w:val="00C63492"/>
    <w:rsid w:val="00CA5E4C"/>
    <w:rsid w:val="00CB1DDC"/>
    <w:rsid w:val="00CB6B14"/>
    <w:rsid w:val="00CB6ED3"/>
    <w:rsid w:val="00CC054F"/>
    <w:rsid w:val="00CC1D1E"/>
    <w:rsid w:val="00CC67FE"/>
    <w:rsid w:val="00CE0F94"/>
    <w:rsid w:val="00D35CC6"/>
    <w:rsid w:val="00D41D0D"/>
    <w:rsid w:val="00D54643"/>
    <w:rsid w:val="00D55C08"/>
    <w:rsid w:val="00D73756"/>
    <w:rsid w:val="00D738B0"/>
    <w:rsid w:val="00D93EA4"/>
    <w:rsid w:val="00D95320"/>
    <w:rsid w:val="00DC19D2"/>
    <w:rsid w:val="00DD0177"/>
    <w:rsid w:val="00DF2D65"/>
    <w:rsid w:val="00E76191"/>
    <w:rsid w:val="00E87642"/>
    <w:rsid w:val="00E90446"/>
    <w:rsid w:val="00F34EDF"/>
    <w:rsid w:val="00F362B5"/>
    <w:rsid w:val="00F421CA"/>
    <w:rsid w:val="00F50E7C"/>
    <w:rsid w:val="00F54577"/>
    <w:rsid w:val="00F67A5B"/>
    <w:rsid w:val="00FB3796"/>
    <w:rsid w:val="00FB6624"/>
    <w:rsid w:val="00FC2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ED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6B32D9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6B32D9"/>
  </w:style>
  <w:style w:type="paragraph" w:styleId="a5">
    <w:name w:val="List Paragraph"/>
    <w:basedOn w:val="a"/>
    <w:uiPriority w:val="34"/>
    <w:qFormat/>
    <w:rsid w:val="000436C8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BF04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F041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F04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F0411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F3D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F3D1A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DD01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ED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6B32D9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6B32D9"/>
  </w:style>
  <w:style w:type="paragraph" w:styleId="a5">
    <w:name w:val="List Paragraph"/>
    <w:basedOn w:val="a"/>
    <w:uiPriority w:val="34"/>
    <w:qFormat/>
    <w:rsid w:val="000436C8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BF04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F041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F04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F0411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F3D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F3D1A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DD01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男性與女性公教人員申請在職進修人數比例</a:t>
            </a:r>
          </a:p>
        </c:rich>
      </c:tx>
      <c:layout/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男性與女性公教人員進修人數比例</c:v>
                </c:pt>
              </c:strCache>
            </c:strRef>
          </c:tx>
          <c:cat>
            <c:strRef>
              <c:f>工作表1!$A$2:$A$3</c:f>
              <c:strCache>
                <c:ptCount val="2"/>
                <c:pt idx="0">
                  <c:v>男性</c:v>
                </c:pt>
                <c:pt idx="1">
                  <c:v>女性</c:v>
                </c:pt>
              </c:strCache>
            </c:strRef>
          </c:cat>
          <c:val>
            <c:numRef>
              <c:f>工作表1!$B$2:$B$3</c:f>
              <c:numCache>
                <c:formatCode>General</c:formatCode>
                <c:ptCount val="2"/>
                <c:pt idx="0">
                  <c:v>1</c:v>
                </c:pt>
                <c:pt idx="1">
                  <c:v>2.6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男性人數</c:v>
                </c:pt>
              </c:strCache>
            </c:strRef>
          </c:tx>
          <c:invertIfNegative val="0"/>
          <c:cat>
            <c:strRef>
              <c:f>工作表1!$A$2:$A$6</c:f>
              <c:strCache>
                <c:ptCount val="5"/>
                <c:pt idx="0">
                  <c:v>部分辦公時間進修</c:v>
                </c:pt>
                <c:pt idx="1">
                  <c:v>公餘時間進修</c:v>
                </c:pt>
                <c:pt idx="2">
                  <c:v>全時進修</c:v>
                </c:pt>
                <c:pt idx="3">
                  <c:v>選修學分</c:v>
                </c:pt>
                <c:pt idx="4">
                  <c:v>專題研究</c:v>
                </c:pt>
              </c:strCache>
            </c:strRef>
          </c:cat>
          <c:val>
            <c:numRef>
              <c:f>工作表1!$B$2:$B$6</c:f>
              <c:numCache>
                <c:formatCode>General</c:formatCode>
                <c:ptCount val="5"/>
                <c:pt idx="0">
                  <c:v>52</c:v>
                </c:pt>
                <c:pt idx="1">
                  <c:v>5</c:v>
                </c:pt>
                <c:pt idx="2">
                  <c:v>16</c:v>
                </c:pt>
                <c:pt idx="3">
                  <c:v>7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工作表1!$C$1</c:f>
              <c:strCache>
                <c:ptCount val="1"/>
                <c:pt idx="0">
                  <c:v>女性人數</c:v>
                </c:pt>
              </c:strCache>
            </c:strRef>
          </c:tx>
          <c:invertIfNegative val="0"/>
          <c:cat>
            <c:strRef>
              <c:f>工作表1!$A$2:$A$6</c:f>
              <c:strCache>
                <c:ptCount val="5"/>
                <c:pt idx="0">
                  <c:v>部分辦公時間進修</c:v>
                </c:pt>
                <c:pt idx="1">
                  <c:v>公餘時間進修</c:v>
                </c:pt>
                <c:pt idx="2">
                  <c:v>全時進修</c:v>
                </c:pt>
                <c:pt idx="3">
                  <c:v>選修學分</c:v>
                </c:pt>
                <c:pt idx="4">
                  <c:v>專題研究</c:v>
                </c:pt>
              </c:strCache>
            </c:strRef>
          </c:cat>
          <c:val>
            <c:numRef>
              <c:f>工作表1!$C$2:$C$6</c:f>
              <c:numCache>
                <c:formatCode>General</c:formatCode>
                <c:ptCount val="5"/>
                <c:pt idx="0">
                  <c:v>121</c:v>
                </c:pt>
                <c:pt idx="1">
                  <c:v>28</c:v>
                </c:pt>
                <c:pt idx="2">
                  <c:v>1</c:v>
                </c:pt>
                <c:pt idx="3">
                  <c:v>61</c:v>
                </c:pt>
                <c:pt idx="4">
                  <c:v>10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6197760"/>
        <c:axId val="86199296"/>
        <c:axId val="0"/>
      </c:bar3DChart>
      <c:catAx>
        <c:axId val="861977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6199296"/>
        <c:crosses val="autoZero"/>
        <c:auto val="1"/>
        <c:lblAlgn val="ctr"/>
        <c:lblOffset val="100"/>
        <c:noMultiLvlLbl val="0"/>
      </c:catAx>
      <c:valAx>
        <c:axId val="8619929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8619776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林逸庭</dc:creator>
  <cp:keywords/>
  <dc:description/>
  <cp:lastModifiedBy>林逸庭</cp:lastModifiedBy>
  <cp:revision>862</cp:revision>
  <dcterms:created xsi:type="dcterms:W3CDTF">2019-04-30T00:51:00Z</dcterms:created>
  <dcterms:modified xsi:type="dcterms:W3CDTF">2019-05-09T06:47:00Z</dcterms:modified>
</cp:coreProperties>
</file>